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6A5BAC" w14:textId="29BA0E6B" w:rsidR="00EA59AF" w:rsidRDefault="00EA59AF" w:rsidP="00124434">
      <w:r w:rsidRPr="004C6BEB">
        <w:drawing>
          <wp:anchor distT="0" distB="0" distL="114300" distR="114300" simplePos="0" relativeHeight="251658240" behindDoc="0" locked="0" layoutInCell="1" allowOverlap="1" wp14:anchorId="7E9976D6" wp14:editId="4158C0F7">
            <wp:simplePos x="0" y="0"/>
            <wp:positionH relativeFrom="column">
              <wp:posOffset>-1111250</wp:posOffset>
            </wp:positionH>
            <wp:positionV relativeFrom="paragraph">
              <wp:posOffset>-1073785</wp:posOffset>
            </wp:positionV>
            <wp:extent cx="8053577" cy="2000250"/>
            <wp:effectExtent l="0" t="0" r="5080" b="0"/>
            <wp:wrapNone/>
            <wp:docPr id="1438012566" name="그림 1" descr="텍스트, 스크린샷, 폰트, 디자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012566" name="그림 1" descr="텍스트, 스크린샷, 폰트, 디자인이(가) 표시된 사진&#10;&#10;자동 생성된 설명"/>
                    <pic:cNvPicPr/>
                  </pic:nvPicPr>
                  <pic:blipFill>
                    <a:blip r:embed="rId5">
                      <a:extLst>
                        <a:ext uri="{28A0092B-C50C-407E-A947-70E740481C1C}">
                          <a14:useLocalDpi xmlns:a14="http://schemas.microsoft.com/office/drawing/2010/main" val="0"/>
                        </a:ext>
                      </a:extLst>
                    </a:blip>
                    <a:stretch>
                      <a:fillRect/>
                    </a:stretch>
                  </pic:blipFill>
                  <pic:spPr>
                    <a:xfrm>
                      <a:off x="0" y="0"/>
                      <a:ext cx="8061482" cy="2002213"/>
                    </a:xfrm>
                    <a:prstGeom prst="rect">
                      <a:avLst/>
                    </a:prstGeom>
                  </pic:spPr>
                </pic:pic>
              </a:graphicData>
            </a:graphic>
            <wp14:sizeRelH relativeFrom="margin">
              <wp14:pctWidth>0</wp14:pctWidth>
            </wp14:sizeRelH>
            <wp14:sizeRelV relativeFrom="margin">
              <wp14:pctHeight>0</wp14:pctHeight>
            </wp14:sizeRelV>
          </wp:anchor>
        </w:drawing>
      </w:r>
    </w:p>
    <w:p w14:paraId="57D77FC2" w14:textId="77777777" w:rsidR="00EA59AF" w:rsidRDefault="00EA59AF" w:rsidP="00124434"/>
    <w:p w14:paraId="08173CA6" w14:textId="77777777" w:rsidR="00EA59AF" w:rsidRDefault="00EA59AF" w:rsidP="00124434"/>
    <w:p w14:paraId="52C83F11" w14:textId="77777777" w:rsidR="006E3AB7" w:rsidRPr="006E3AB7" w:rsidRDefault="006E3AB7" w:rsidP="006E3AB7">
      <w:pPr>
        <w:rPr>
          <w:rFonts w:ascii="Pretendard Variable" w:eastAsia="Pretendard Variable" w:hAnsi="Pretendard Variable"/>
        </w:rPr>
      </w:pPr>
      <w:r w:rsidRPr="006E3AB7">
        <w:rPr>
          <w:rFonts w:ascii="Pretendard Variable" w:eastAsia="Pretendard Variable" w:hAnsi="Pretendard Variable"/>
        </w:rPr>
        <w:t>For shipping purposes, certain CW products are classified as hazardous materials due to their flammability. These include all fragrance oils, natural essential oils, fragrance ingredients, and alcohol-based products such as inks and bases (e.g., perfume, diffuser, and fabric mist bases).</w:t>
      </w:r>
    </w:p>
    <w:p w14:paraId="67283E86" w14:textId="77777777" w:rsidR="006E3AB7" w:rsidRPr="006E3AB7" w:rsidRDefault="006E3AB7" w:rsidP="006E3AB7">
      <w:pPr>
        <w:rPr>
          <w:rFonts w:ascii="Pretendard Variable" w:eastAsia="Pretendard Variable" w:hAnsi="Pretendard Variable"/>
        </w:rPr>
      </w:pPr>
    </w:p>
    <w:p w14:paraId="0DF3823C" w14:textId="77777777" w:rsidR="006E3AB7" w:rsidRPr="006E3AB7" w:rsidRDefault="006E3AB7" w:rsidP="006E3AB7">
      <w:pPr>
        <w:rPr>
          <w:rFonts w:ascii="Pretendard Variable" w:eastAsia="Pretendard Variable" w:hAnsi="Pretendard Variable"/>
        </w:rPr>
      </w:pPr>
      <w:r w:rsidRPr="006E3AB7">
        <w:rPr>
          <w:rFonts w:ascii="Pretendard Variable" w:eastAsia="Pretendard Variable" w:hAnsi="Pretendard Variable"/>
        </w:rPr>
        <w:t>CW can only ship products classified as hazardous materials (HAZMAT) via ground freight service within the volume requirements of a dealership order.</w:t>
      </w:r>
    </w:p>
    <w:p w14:paraId="51D7EC52" w14:textId="77777777" w:rsidR="006E3AB7" w:rsidRPr="006E3AB7" w:rsidRDefault="006E3AB7" w:rsidP="006E3AB7">
      <w:pPr>
        <w:rPr>
          <w:rFonts w:ascii="Pretendard Variable" w:eastAsia="Pretendard Variable" w:hAnsi="Pretendard Variable"/>
        </w:rPr>
      </w:pPr>
    </w:p>
    <w:p w14:paraId="6391EC4A" w14:textId="77777777" w:rsidR="006E3AB7" w:rsidRPr="006E3AB7" w:rsidRDefault="006E3AB7" w:rsidP="006E3AB7">
      <w:pPr>
        <w:rPr>
          <w:rFonts w:ascii="Pretendard Variable" w:eastAsia="Pretendard Variable" w:hAnsi="Pretendard Variable"/>
        </w:rPr>
      </w:pPr>
      <w:r w:rsidRPr="006E3AB7">
        <w:rPr>
          <w:rFonts w:ascii="Pretendard Variable" w:eastAsia="Pretendard Variable" w:hAnsi="Pretendard Variable"/>
        </w:rPr>
        <w:t>For overseas customers, it is important to note that the responsibility and liability for international shipment of hazardous goods lie entirely with the customer. While CW will package these products in compliance with ORM-D (Other Regulated Materials–Domestic) standards suitable for ground transportation, shipment beyond that—especially internationally—must be handled by the customer.</w:t>
      </w:r>
    </w:p>
    <w:p w14:paraId="7022BF4D" w14:textId="77777777" w:rsidR="006E3AB7" w:rsidRPr="006E3AB7" w:rsidRDefault="006E3AB7" w:rsidP="006E3AB7">
      <w:pPr>
        <w:rPr>
          <w:rFonts w:ascii="Pretendard Variable" w:eastAsia="Pretendard Variable" w:hAnsi="Pretendard Variable"/>
        </w:rPr>
      </w:pPr>
    </w:p>
    <w:p w14:paraId="0011E6CF" w14:textId="77777777" w:rsidR="006E3AB7" w:rsidRPr="006E3AB7" w:rsidRDefault="006E3AB7" w:rsidP="006E3AB7">
      <w:pPr>
        <w:rPr>
          <w:rFonts w:ascii="Pretendard Variable" w:eastAsia="Pretendard Variable" w:hAnsi="Pretendard Variable"/>
        </w:rPr>
      </w:pPr>
      <w:r w:rsidRPr="006E3AB7">
        <w:rPr>
          <w:rFonts w:ascii="Pretendard Variable" w:eastAsia="Pretendard Variable" w:hAnsi="Pretendard Variable"/>
        </w:rPr>
        <w:t>Typically, these products are shipped to a freight forwarder designated by the customer, who is certified to repackage and export hazardous materials in accordance with relevant international regulations.</w:t>
      </w:r>
    </w:p>
    <w:p w14:paraId="49D05429" w14:textId="77777777" w:rsidR="006E3AB7" w:rsidRPr="006E3AB7" w:rsidRDefault="006E3AB7" w:rsidP="006E3AB7">
      <w:pPr>
        <w:rPr>
          <w:rFonts w:ascii="Pretendard Variable" w:eastAsia="Pretendard Variable" w:hAnsi="Pretendard Variable"/>
        </w:rPr>
      </w:pPr>
    </w:p>
    <w:p w14:paraId="48725DB5" w14:textId="5839953E" w:rsidR="00EA59AF" w:rsidRPr="006E3AB7" w:rsidRDefault="006E3AB7" w:rsidP="006E3AB7">
      <w:pPr>
        <w:rPr>
          <w:rFonts w:ascii="Pretendard Variable" w:eastAsia="Pretendard Variable" w:hAnsi="Pretendard Variable"/>
        </w:rPr>
      </w:pPr>
      <w:r w:rsidRPr="006E3AB7">
        <w:rPr>
          <w:rFonts w:ascii="Pretendard Variable" w:eastAsia="Pretendard Variable" w:hAnsi="Pretendard Variable"/>
        </w:rPr>
        <w:t>All costs related to the shipping, handling, and repackaging of hazardous goods for overseas delivery are the sole responsibility of the customer.</w:t>
      </w:r>
    </w:p>
    <w:p w14:paraId="3CD05850" w14:textId="37C20802" w:rsidR="00F37034" w:rsidRDefault="00F37034" w:rsidP="00124434">
      <w:pPr>
        <w:rPr>
          <w:rFonts w:ascii="Pretendard Variable" w:eastAsia="Pretendard Variable" w:hAnsi="Pretendard Variable"/>
        </w:rPr>
      </w:pPr>
    </w:p>
    <w:p w14:paraId="43E167F2" w14:textId="41E28579" w:rsidR="006E3AB7" w:rsidRDefault="006E3AB7" w:rsidP="00124434">
      <w:pPr>
        <w:rPr>
          <w:rFonts w:ascii="Pretendard ExtraBold" w:eastAsia="Pretendard ExtraBold" w:hAnsi="Pretendard ExtraBold"/>
        </w:rPr>
      </w:pPr>
      <w:r w:rsidRPr="00E424F3">
        <w:rPr>
          <w:rFonts w:ascii="Pretendard ExtraBold" w:eastAsia="Pretendard ExtraBold" w:hAnsi="Pretendard ExtraBold" w:hint="eastAsia"/>
        </w:rPr>
        <w:t>NAME</w:t>
      </w:r>
    </w:p>
    <w:p w14:paraId="1EB98169" w14:textId="4CD89DBC" w:rsidR="00E424F3" w:rsidRDefault="00E424F3" w:rsidP="00124434">
      <w:pPr>
        <w:rPr>
          <w:rFonts w:ascii="Pretendard ExtraBold" w:eastAsia="Pretendard ExtraBold" w:hAnsi="Pretendard ExtraBold"/>
        </w:rPr>
      </w:pPr>
      <w:r>
        <w:rPr>
          <w:rFonts w:ascii="Pretendard ExtraBold" w:eastAsia="Pretendard ExtraBold" w:hAnsi="Pretendard ExtraBold" w:hint="eastAsia"/>
          <w:noProof/>
        </w:rPr>
        <mc:AlternateContent>
          <mc:Choice Requires="wps">
            <w:drawing>
              <wp:anchor distT="0" distB="0" distL="114300" distR="114300" simplePos="0" relativeHeight="251659264" behindDoc="0" locked="0" layoutInCell="1" allowOverlap="1" wp14:anchorId="5B22A575" wp14:editId="0062BEF0">
                <wp:simplePos x="0" y="0"/>
                <wp:positionH relativeFrom="column">
                  <wp:posOffset>-6350</wp:posOffset>
                </wp:positionH>
                <wp:positionV relativeFrom="paragraph">
                  <wp:posOffset>99695</wp:posOffset>
                </wp:positionV>
                <wp:extent cx="3816350" cy="0"/>
                <wp:effectExtent l="0" t="0" r="0" b="0"/>
                <wp:wrapNone/>
                <wp:docPr id="1455273455" name="직선 연결선 1"/>
                <wp:cNvGraphicFramePr/>
                <a:graphic xmlns:a="http://schemas.openxmlformats.org/drawingml/2006/main">
                  <a:graphicData uri="http://schemas.microsoft.com/office/word/2010/wordprocessingShape">
                    <wps:wsp>
                      <wps:cNvCnPr/>
                      <wps:spPr>
                        <a:xfrm>
                          <a:off x="0" y="0"/>
                          <a:ext cx="381635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15997B1" id="직선 연결선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pt,7.85pt" to="300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SEpowEAAJkDAAAOAAAAZHJzL2Uyb0RvYy54bWysU9tu2zAMfR+wfxD0vshOsa4w4vShxfYy&#10;bMUuH6DKVCxUN1Ba7Pz9KCVxim0YhqEvtCTyHPKQ9OZ2dpbtAZMJvuftquEMvAqD8buef//2/s0N&#10;ZylLP0gbPPT8AInfbl+/2kyxg3UYgx0AGZH41E2x52POsRMiqRGcTKsQwZNTB3Qy0xV3YkA5Ebuz&#10;Yt0012IKOEQMClKi1/ujk28rv9ag8metE2Rme0615Wqx2sdixXYjux3KOBp1KkP+RxVOGk9JF6p7&#10;mSX7geY3KmcUhhR0XqngRNDaKKgaSE3b/KLm6ygjVC3UnBSXNqWXo1Wf9nf+AakNU0xdig9YVMwa&#10;XflSfWyuzToszYI5M0WPVzft9dVb6qk6+8QFGDHlDxAcK4eeW+OLDtnJ/ceUKRmFnkPKs/Vsou1Z&#10;v2vqRMSllnrKBwvHsC+gmRkoe1vp6prAnUW2lzTg4aktAyVy6ymyQLSxdgE1fwedYgsM6ur8K3CJ&#10;rhmDzwvQGR/wT1nzfC5VH+Op7Gday/ExDIc6meqg+Vdlp10tC/b8XuGXP2r7EwAA//8DAFBLAwQU&#10;AAYACAAAACEAevsOdNkAAAAIAQAADwAAAGRycy9kb3ducmV2LnhtbEyPwU7DMBBE70j9B2srcUGt&#10;XRANCnGqCKkfQMuBoxsvcVR7HWI3DX/PIg5w3Dej2ZlqNwcvJhxTH0nDZq1AILXR9tRpeDvuV08g&#10;UjZkjY+EGr4wwa5e3FSmtPFKrzgdcic4hFJpNLich1LK1DoMJq3jgMTaRxyDyXyOnbSjuXJ48PJe&#10;qa0Mpif+4MyALw7b8+ESNBzfC7TuzjeT+WwsdQ/nfl8orW+Xc/MMIuOc/8zwU5+rQ82dTvFCNgmv&#10;YbXhKZn5YwGC9a1SDE6/QNaV/D+g/gYAAP//AwBQSwECLQAUAAYACAAAACEAtoM4kv4AAADhAQAA&#10;EwAAAAAAAAAAAAAAAAAAAAAAW0NvbnRlbnRfVHlwZXNdLnhtbFBLAQItABQABgAIAAAAIQA4/SH/&#10;1gAAAJQBAAALAAAAAAAAAAAAAAAAAC8BAABfcmVscy8ucmVsc1BLAQItABQABgAIAAAAIQDcDSEp&#10;owEAAJkDAAAOAAAAAAAAAAAAAAAAAC4CAABkcnMvZTJvRG9jLnhtbFBLAQItABQABgAIAAAAIQB6&#10;+w502QAAAAgBAAAPAAAAAAAAAAAAAAAAAP0DAABkcnMvZG93bnJldi54bWxQSwUGAAAAAAQABADz&#10;AAAAAwUAAAAA&#10;" strokecolor="black [3200]" strokeweight="1pt">
                <v:stroke joinstyle="miter"/>
              </v:line>
            </w:pict>
          </mc:Fallback>
        </mc:AlternateContent>
      </w:r>
      <w:r>
        <w:rPr>
          <w:rFonts w:ascii="Pretendard ExtraBold" w:eastAsia="Pretendard ExtraBold" w:hAnsi="Pretendard ExtraBold" w:hint="eastAsia"/>
        </w:rPr>
        <w:t xml:space="preserve">                                                               </w:t>
      </w:r>
    </w:p>
    <w:p w14:paraId="41EBCB03" w14:textId="5B1287C9" w:rsidR="00E424F3" w:rsidRDefault="00233E01" w:rsidP="00E424F3">
      <w:pPr>
        <w:rPr>
          <w:rFonts w:ascii="Pretendard ExtraBold" w:eastAsia="Pretendard ExtraBold" w:hAnsi="Pretendard ExtraBold" w:hint="eastAsia"/>
        </w:rPr>
      </w:pPr>
      <w:r>
        <w:rPr>
          <w:rFonts w:ascii="Pretendard ExtraBold" w:eastAsia="Pretendard ExtraBold" w:hAnsi="Pretendard ExtraBold" w:hint="eastAsia"/>
        </w:rPr>
        <w:t>COMPANY NAME</w:t>
      </w:r>
    </w:p>
    <w:p w14:paraId="0DD7FE25" w14:textId="77777777" w:rsidR="00E424F3" w:rsidRPr="00E424F3" w:rsidRDefault="00E424F3" w:rsidP="00E424F3">
      <w:pPr>
        <w:rPr>
          <w:rFonts w:ascii="Pretendard ExtraBold" w:eastAsia="Pretendard ExtraBold" w:hAnsi="Pretendard ExtraBold" w:hint="eastAsia"/>
        </w:rPr>
      </w:pPr>
      <w:r>
        <w:rPr>
          <w:rFonts w:ascii="Pretendard ExtraBold" w:eastAsia="Pretendard ExtraBold" w:hAnsi="Pretendard ExtraBold" w:hint="eastAsia"/>
          <w:noProof/>
        </w:rPr>
        <mc:AlternateContent>
          <mc:Choice Requires="wps">
            <w:drawing>
              <wp:anchor distT="0" distB="0" distL="114300" distR="114300" simplePos="0" relativeHeight="251661312" behindDoc="0" locked="0" layoutInCell="1" allowOverlap="1" wp14:anchorId="323D92EE" wp14:editId="7F3A84DB">
                <wp:simplePos x="0" y="0"/>
                <wp:positionH relativeFrom="column">
                  <wp:posOffset>-6350</wp:posOffset>
                </wp:positionH>
                <wp:positionV relativeFrom="paragraph">
                  <wp:posOffset>99695</wp:posOffset>
                </wp:positionV>
                <wp:extent cx="3816350" cy="0"/>
                <wp:effectExtent l="0" t="0" r="0" b="0"/>
                <wp:wrapNone/>
                <wp:docPr id="1775537107" name="직선 연결선 1"/>
                <wp:cNvGraphicFramePr/>
                <a:graphic xmlns:a="http://schemas.openxmlformats.org/drawingml/2006/main">
                  <a:graphicData uri="http://schemas.microsoft.com/office/word/2010/wordprocessingShape">
                    <wps:wsp>
                      <wps:cNvCnPr/>
                      <wps:spPr>
                        <a:xfrm>
                          <a:off x="0" y="0"/>
                          <a:ext cx="381635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B478057" id="직선 연결선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pt,7.85pt" to="300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SEpowEAAJkDAAAOAAAAZHJzL2Uyb0RvYy54bWysU9tu2zAMfR+wfxD0vshOsa4w4vShxfYy&#10;bMUuH6DKVCxUN1Ba7Pz9KCVxim0YhqEvtCTyHPKQ9OZ2dpbtAZMJvuftquEMvAqD8buef//2/s0N&#10;ZylLP0gbPPT8AInfbl+/2kyxg3UYgx0AGZH41E2x52POsRMiqRGcTKsQwZNTB3Qy0xV3YkA5Ebuz&#10;Yt0012IKOEQMClKi1/ujk28rv9ag8metE2Rme0615Wqx2sdixXYjux3KOBp1KkP+RxVOGk9JF6p7&#10;mSX7geY3KmcUhhR0XqngRNDaKKgaSE3b/KLm6ygjVC3UnBSXNqWXo1Wf9nf+AakNU0xdig9YVMwa&#10;XflSfWyuzToszYI5M0WPVzft9dVb6qk6+8QFGDHlDxAcK4eeW+OLDtnJ/ceUKRmFnkPKs/Vsou1Z&#10;v2vqRMSllnrKBwvHsC+gmRkoe1vp6prAnUW2lzTg4aktAyVy6ymyQLSxdgE1fwedYgsM6ur8K3CJ&#10;rhmDzwvQGR/wT1nzfC5VH+Op7Gday/ExDIc6meqg+Vdlp10tC/b8XuGXP2r7EwAA//8DAFBLAwQU&#10;AAYACAAAACEAevsOdNkAAAAIAQAADwAAAGRycy9kb3ducmV2LnhtbEyPwU7DMBBE70j9B2srcUGt&#10;XRANCnGqCKkfQMuBoxsvcVR7HWI3DX/PIg5w3Dej2ZlqNwcvJhxTH0nDZq1AILXR9tRpeDvuV08g&#10;UjZkjY+EGr4wwa5e3FSmtPFKrzgdcic4hFJpNLich1LK1DoMJq3jgMTaRxyDyXyOnbSjuXJ48PJe&#10;qa0Mpif+4MyALw7b8+ESNBzfC7TuzjeT+WwsdQ/nfl8orW+Xc/MMIuOc/8zwU5+rQ82dTvFCNgmv&#10;YbXhKZn5YwGC9a1SDE6/QNaV/D+g/gYAAP//AwBQSwECLQAUAAYACAAAACEAtoM4kv4AAADhAQAA&#10;EwAAAAAAAAAAAAAAAAAAAAAAW0NvbnRlbnRfVHlwZXNdLnhtbFBLAQItABQABgAIAAAAIQA4/SH/&#10;1gAAAJQBAAALAAAAAAAAAAAAAAAAAC8BAABfcmVscy8ucmVsc1BLAQItABQABgAIAAAAIQDcDSEp&#10;owEAAJkDAAAOAAAAAAAAAAAAAAAAAC4CAABkcnMvZTJvRG9jLnhtbFBLAQItABQABgAIAAAAIQB6&#10;+w502QAAAAgBAAAPAAAAAAAAAAAAAAAAAP0DAABkcnMvZG93bnJldi54bWxQSwUGAAAAAAQABADz&#10;AAAAAwUAAAAA&#10;" strokecolor="black [3200]" strokeweight="1pt">
                <v:stroke joinstyle="miter"/>
              </v:line>
            </w:pict>
          </mc:Fallback>
        </mc:AlternateContent>
      </w:r>
    </w:p>
    <w:p w14:paraId="0307C1F2" w14:textId="5FFC8D32" w:rsidR="00E424F3" w:rsidRDefault="00233E01" w:rsidP="00E424F3">
      <w:pPr>
        <w:rPr>
          <w:rFonts w:ascii="Pretendard ExtraBold" w:eastAsia="Pretendard ExtraBold" w:hAnsi="Pretendard ExtraBold" w:hint="eastAsia"/>
        </w:rPr>
      </w:pPr>
      <w:r>
        <w:rPr>
          <w:rFonts w:ascii="Pretendard ExtraBold" w:eastAsia="Pretendard ExtraBold" w:hAnsi="Pretendard ExtraBold" w:hint="eastAsia"/>
        </w:rPr>
        <w:t>DATE</w:t>
      </w:r>
    </w:p>
    <w:p w14:paraId="5BA8021B" w14:textId="77777777" w:rsidR="00E424F3" w:rsidRPr="00E424F3" w:rsidRDefault="00E424F3" w:rsidP="00E424F3">
      <w:pPr>
        <w:rPr>
          <w:rFonts w:ascii="Pretendard ExtraBold" w:eastAsia="Pretendard ExtraBold" w:hAnsi="Pretendard ExtraBold" w:hint="eastAsia"/>
        </w:rPr>
      </w:pPr>
      <w:r>
        <w:rPr>
          <w:rFonts w:ascii="Pretendard ExtraBold" w:eastAsia="Pretendard ExtraBold" w:hAnsi="Pretendard ExtraBold" w:hint="eastAsia"/>
          <w:noProof/>
        </w:rPr>
        <mc:AlternateContent>
          <mc:Choice Requires="wps">
            <w:drawing>
              <wp:anchor distT="0" distB="0" distL="114300" distR="114300" simplePos="0" relativeHeight="251663360" behindDoc="0" locked="0" layoutInCell="1" allowOverlap="1" wp14:anchorId="5765B18F" wp14:editId="73598D11">
                <wp:simplePos x="0" y="0"/>
                <wp:positionH relativeFrom="column">
                  <wp:posOffset>-6350</wp:posOffset>
                </wp:positionH>
                <wp:positionV relativeFrom="paragraph">
                  <wp:posOffset>99695</wp:posOffset>
                </wp:positionV>
                <wp:extent cx="3816350" cy="0"/>
                <wp:effectExtent l="0" t="0" r="0" b="0"/>
                <wp:wrapNone/>
                <wp:docPr id="1104288917" name="직선 연결선 1"/>
                <wp:cNvGraphicFramePr/>
                <a:graphic xmlns:a="http://schemas.openxmlformats.org/drawingml/2006/main">
                  <a:graphicData uri="http://schemas.microsoft.com/office/word/2010/wordprocessingShape">
                    <wps:wsp>
                      <wps:cNvCnPr/>
                      <wps:spPr>
                        <a:xfrm>
                          <a:off x="0" y="0"/>
                          <a:ext cx="381635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9E41CCE" id="직선 연결선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5pt,7.85pt" to="300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SEpowEAAJkDAAAOAAAAZHJzL2Uyb0RvYy54bWysU9tu2zAMfR+wfxD0vshOsa4w4vShxfYy&#10;bMUuH6DKVCxUN1Ba7Pz9KCVxim0YhqEvtCTyHPKQ9OZ2dpbtAZMJvuftquEMvAqD8buef//2/s0N&#10;ZylLP0gbPPT8AInfbl+/2kyxg3UYgx0AGZH41E2x52POsRMiqRGcTKsQwZNTB3Qy0xV3YkA5Ebuz&#10;Yt0012IKOEQMClKi1/ujk28rv9ag8metE2Rme0615Wqx2sdixXYjux3KOBp1KkP+RxVOGk9JF6p7&#10;mSX7geY3KmcUhhR0XqngRNDaKKgaSE3b/KLm6ygjVC3UnBSXNqWXo1Wf9nf+AakNU0xdig9YVMwa&#10;XflSfWyuzToszYI5M0WPVzft9dVb6qk6+8QFGDHlDxAcK4eeW+OLDtnJ/ceUKRmFnkPKs/Vsou1Z&#10;v2vqRMSllnrKBwvHsC+gmRkoe1vp6prAnUW2lzTg4aktAyVy6ymyQLSxdgE1fwedYgsM6ur8K3CJ&#10;rhmDzwvQGR/wT1nzfC5VH+Op7Gday/ExDIc6meqg+Vdlp10tC/b8XuGXP2r7EwAA//8DAFBLAwQU&#10;AAYACAAAACEAevsOdNkAAAAIAQAADwAAAGRycy9kb3ducmV2LnhtbEyPwU7DMBBE70j9B2srcUGt&#10;XRANCnGqCKkfQMuBoxsvcVR7HWI3DX/PIg5w3Dej2ZlqNwcvJhxTH0nDZq1AILXR9tRpeDvuV08g&#10;UjZkjY+EGr4wwa5e3FSmtPFKrzgdcic4hFJpNLich1LK1DoMJq3jgMTaRxyDyXyOnbSjuXJ48PJe&#10;qa0Mpif+4MyALw7b8+ESNBzfC7TuzjeT+WwsdQ/nfl8orW+Xc/MMIuOc/8zwU5+rQ82dTvFCNgmv&#10;YbXhKZn5YwGC9a1SDE6/QNaV/D+g/gYAAP//AwBQSwECLQAUAAYACAAAACEAtoM4kv4AAADhAQAA&#10;EwAAAAAAAAAAAAAAAAAAAAAAW0NvbnRlbnRfVHlwZXNdLnhtbFBLAQItABQABgAIAAAAIQA4/SH/&#10;1gAAAJQBAAALAAAAAAAAAAAAAAAAAC8BAABfcmVscy8ucmVsc1BLAQItABQABgAIAAAAIQDcDSEp&#10;owEAAJkDAAAOAAAAAAAAAAAAAAAAAC4CAABkcnMvZTJvRG9jLnhtbFBLAQItABQABgAIAAAAIQB6&#10;+w502QAAAAgBAAAPAAAAAAAAAAAAAAAAAP0DAABkcnMvZG93bnJldi54bWxQSwUGAAAAAAQABADz&#10;AAAAAwUAAAAA&#10;" strokecolor="black [3200]" strokeweight="1pt">
                <v:stroke joinstyle="miter"/>
              </v:line>
            </w:pict>
          </mc:Fallback>
        </mc:AlternateContent>
      </w:r>
    </w:p>
    <w:p w14:paraId="14E62F5D" w14:textId="21A50C93" w:rsidR="00233E01" w:rsidRDefault="00233E01" w:rsidP="00233E01">
      <w:pPr>
        <w:rPr>
          <w:rFonts w:ascii="Pretendard ExtraBold" w:eastAsia="Pretendard ExtraBold" w:hAnsi="Pretendard ExtraBold" w:hint="eastAsia"/>
        </w:rPr>
      </w:pPr>
      <w:r>
        <w:rPr>
          <w:rFonts w:ascii="Pretendard ExtraBold" w:eastAsia="Pretendard ExtraBold" w:hAnsi="Pretendard ExtraBold" w:hint="eastAsia"/>
        </w:rPr>
        <w:t>SIGNATURE</w:t>
      </w:r>
    </w:p>
    <w:p w14:paraId="74C84429" w14:textId="53969F3C" w:rsidR="00E424F3" w:rsidRDefault="00233E01" w:rsidP="00124434">
      <w:pPr>
        <w:rPr>
          <w:rFonts w:ascii="Pretendard ExtraBold" w:eastAsia="Pretendard ExtraBold" w:hAnsi="Pretendard ExtraBold"/>
        </w:rPr>
      </w:pPr>
      <w:r>
        <w:rPr>
          <w:rFonts w:ascii="Pretendard ExtraBold" w:eastAsia="Pretendard ExtraBold" w:hAnsi="Pretendard ExtraBold" w:hint="eastAsia"/>
          <w:noProof/>
        </w:rPr>
        <mc:AlternateContent>
          <mc:Choice Requires="wps">
            <w:drawing>
              <wp:anchor distT="0" distB="0" distL="114300" distR="114300" simplePos="0" relativeHeight="251665408" behindDoc="0" locked="0" layoutInCell="1" allowOverlap="1" wp14:anchorId="53E8088D" wp14:editId="079CF5B9">
                <wp:simplePos x="0" y="0"/>
                <wp:positionH relativeFrom="column">
                  <wp:posOffset>-6350</wp:posOffset>
                </wp:positionH>
                <wp:positionV relativeFrom="paragraph">
                  <wp:posOffset>99695</wp:posOffset>
                </wp:positionV>
                <wp:extent cx="3816350" cy="0"/>
                <wp:effectExtent l="0" t="0" r="0" b="0"/>
                <wp:wrapNone/>
                <wp:docPr id="1610734788" name="직선 연결선 1"/>
                <wp:cNvGraphicFramePr/>
                <a:graphic xmlns:a="http://schemas.openxmlformats.org/drawingml/2006/main">
                  <a:graphicData uri="http://schemas.microsoft.com/office/word/2010/wordprocessingShape">
                    <wps:wsp>
                      <wps:cNvCnPr/>
                      <wps:spPr>
                        <a:xfrm>
                          <a:off x="0" y="0"/>
                          <a:ext cx="381635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4D9141A" id="직선 연결선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5pt,7.85pt" to="300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SEpowEAAJkDAAAOAAAAZHJzL2Uyb0RvYy54bWysU9tu2zAMfR+wfxD0vshOsa4w4vShxfYy&#10;bMUuH6DKVCxUN1Ba7Pz9KCVxim0YhqEvtCTyHPKQ9OZ2dpbtAZMJvuftquEMvAqD8buef//2/s0N&#10;ZylLP0gbPPT8AInfbl+/2kyxg3UYgx0AGZH41E2x52POsRMiqRGcTKsQwZNTB3Qy0xV3YkA5Ebuz&#10;Yt0012IKOEQMClKi1/ujk28rv9ag8metE2Rme0615Wqx2sdixXYjux3KOBp1KkP+RxVOGk9JF6p7&#10;mSX7geY3KmcUhhR0XqngRNDaKKgaSE3b/KLm6ygjVC3UnBSXNqWXo1Wf9nf+AakNU0xdig9YVMwa&#10;XflSfWyuzToszYI5M0WPVzft9dVb6qk6+8QFGDHlDxAcK4eeW+OLDtnJ/ceUKRmFnkPKs/Vsou1Z&#10;v2vqRMSllnrKBwvHsC+gmRkoe1vp6prAnUW2lzTg4aktAyVy6ymyQLSxdgE1fwedYgsM6ur8K3CJ&#10;rhmDzwvQGR/wT1nzfC5VH+Op7Gday/ExDIc6meqg+Vdlp10tC/b8XuGXP2r7EwAA//8DAFBLAwQU&#10;AAYACAAAACEAevsOdNkAAAAIAQAADwAAAGRycy9kb3ducmV2LnhtbEyPwU7DMBBE70j9B2srcUGt&#10;XRANCnGqCKkfQMuBoxsvcVR7HWI3DX/PIg5w3Dej2ZlqNwcvJhxTH0nDZq1AILXR9tRpeDvuV08g&#10;UjZkjY+EGr4wwa5e3FSmtPFKrzgdcic4hFJpNLich1LK1DoMJq3jgMTaRxyDyXyOnbSjuXJ48PJe&#10;qa0Mpif+4MyALw7b8+ESNBzfC7TuzjeT+WwsdQ/nfl8orW+Xc/MMIuOc/8zwU5+rQ82dTvFCNgmv&#10;YbXhKZn5YwGC9a1SDE6/QNaV/D+g/gYAAP//AwBQSwECLQAUAAYACAAAACEAtoM4kv4AAADhAQAA&#10;EwAAAAAAAAAAAAAAAAAAAAAAW0NvbnRlbnRfVHlwZXNdLnhtbFBLAQItABQABgAIAAAAIQA4/SH/&#10;1gAAAJQBAAALAAAAAAAAAAAAAAAAAC8BAABfcmVscy8ucmVsc1BLAQItABQABgAIAAAAIQDcDSEp&#10;owEAAJkDAAAOAAAAAAAAAAAAAAAAAC4CAABkcnMvZTJvRG9jLnhtbFBLAQItABQABgAIAAAAIQB6&#10;+w502QAAAAgBAAAPAAAAAAAAAAAAAAAAAP0DAABkcnMvZG93bnJldi54bWxQSwUGAAAAAAQABADz&#10;AAAAAwUAAAAA&#10;" strokecolor="black [3200]" strokeweight="1pt">
                <v:stroke joinstyle="miter"/>
              </v:line>
            </w:pict>
          </mc:Fallback>
        </mc:AlternateContent>
      </w:r>
      <w:r w:rsidR="00A63BDF">
        <w:rPr>
          <w:rFonts w:ascii="Pretendard ExtraBold" w:eastAsia="Pretendard ExtraBold" w:hAnsi="Pretendard ExtraBold" w:hint="eastAsia"/>
        </w:rPr>
        <w:t xml:space="preserve">                                                                 </w:t>
      </w:r>
    </w:p>
    <w:tbl>
      <w:tblPr>
        <w:tblpPr w:leftFromText="142" w:rightFromText="142" w:vertAnchor="page" w:horzAnchor="margin" w:tblpY="1306"/>
        <w:tblW w:w="955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CellMar>
          <w:left w:w="0" w:type="dxa"/>
          <w:right w:w="0" w:type="dxa"/>
        </w:tblCellMar>
        <w:tblLook w:val="04A0" w:firstRow="1" w:lastRow="0" w:firstColumn="1" w:lastColumn="0" w:noHBand="0" w:noVBand="1"/>
      </w:tblPr>
      <w:tblGrid>
        <w:gridCol w:w="2490"/>
        <w:gridCol w:w="7062"/>
      </w:tblGrid>
      <w:tr w:rsidR="00A63BDF" w:rsidRPr="00C420D4" w14:paraId="22B02EA4" w14:textId="77777777" w:rsidTr="00096481">
        <w:tblPrEx>
          <w:tblCellMar>
            <w:top w:w="0" w:type="dxa"/>
            <w:left w:w="0" w:type="dxa"/>
            <w:bottom w:w="0" w:type="dxa"/>
            <w:right w:w="0" w:type="dxa"/>
          </w:tblCellMar>
        </w:tblPrEx>
        <w:trPr>
          <w:trHeight w:val="279"/>
          <w:tblHeader/>
        </w:trPr>
        <w:tc>
          <w:tcPr>
            <w:tcW w:w="9552" w:type="dxa"/>
            <w:gridSpan w:val="2"/>
            <w:tcBorders>
              <w:top w:val="single" w:sz="2" w:space="0" w:color="000000"/>
              <w:left w:val="single" w:sz="2" w:space="0" w:color="000000"/>
              <w:bottom w:val="nil"/>
              <w:right w:val="single" w:sz="2" w:space="0" w:color="000000"/>
            </w:tcBorders>
            <w:shd w:val="clear" w:color="auto" w:fill="3F3939"/>
            <w:tcMar>
              <w:top w:w="80" w:type="dxa"/>
              <w:left w:w="80" w:type="dxa"/>
              <w:bottom w:w="80" w:type="dxa"/>
              <w:right w:w="80" w:type="dxa"/>
            </w:tcMar>
            <w:vAlign w:val="center"/>
          </w:tcPr>
          <w:p w14:paraId="13F1149B" w14:textId="77777777" w:rsidR="00A63BDF" w:rsidRPr="0056644D" w:rsidRDefault="00A63BDF" w:rsidP="00096481">
            <w:pPr>
              <w:pStyle w:val="aa"/>
              <w:rPr>
                <w:rFonts w:ascii="Pretendard ExtraBold" w:eastAsia="Pretendard ExtraBold" w:hAnsi="Pretendard ExtraBold" w:cs="Arial"/>
                <w:color w:val="FFFFFF"/>
              </w:rPr>
            </w:pPr>
            <w:r w:rsidRPr="0056644D">
              <w:rPr>
                <w:rFonts w:ascii="Pretendard ExtraBold" w:eastAsia="Pretendard ExtraBold" w:hAnsi="Pretendard ExtraBold" w:cs="Arial"/>
                <w:color w:val="FFFFFF"/>
                <w:sz w:val="28"/>
                <w:szCs w:val="28"/>
              </w:rPr>
              <w:lastRenderedPageBreak/>
              <w:t>Dealer Account Application</w:t>
            </w:r>
          </w:p>
        </w:tc>
      </w:tr>
      <w:tr w:rsidR="00A63BDF" w:rsidRPr="00C420D4" w14:paraId="14A91403" w14:textId="77777777" w:rsidTr="00096481">
        <w:tblPrEx>
          <w:shd w:val="clear" w:color="auto" w:fill="auto"/>
          <w:tblCellMar>
            <w:top w:w="0" w:type="dxa"/>
            <w:left w:w="0" w:type="dxa"/>
            <w:bottom w:w="0" w:type="dxa"/>
            <w:right w:w="0" w:type="dxa"/>
          </w:tblCellMar>
        </w:tblPrEx>
        <w:trPr>
          <w:trHeight w:val="336"/>
        </w:trPr>
        <w:tc>
          <w:tcPr>
            <w:tcW w:w="2490" w:type="dxa"/>
            <w:tcBorders>
              <w:top w:val="nil"/>
              <w:left w:val="nil"/>
              <w:bottom w:val="single" w:sz="2" w:space="0" w:color="000000"/>
              <w:right w:val="nil"/>
            </w:tcBorders>
            <w:shd w:val="clear" w:color="auto" w:fill="E2E4E3"/>
            <w:tcMar>
              <w:top w:w="80" w:type="dxa"/>
              <w:left w:w="80" w:type="dxa"/>
              <w:bottom w:w="80" w:type="dxa"/>
              <w:right w:w="80" w:type="dxa"/>
            </w:tcMar>
            <w:vAlign w:val="center"/>
          </w:tcPr>
          <w:p w14:paraId="5BFA031F" w14:textId="77777777" w:rsidR="00A63BDF" w:rsidRPr="0056644D" w:rsidRDefault="00A63BDF" w:rsidP="00096481">
            <w:pPr>
              <w:pStyle w:val="10"/>
              <w:spacing w:line="480" w:lineRule="auto"/>
              <w:jc w:val="both"/>
              <w:rPr>
                <w:rFonts w:ascii="Pretendard Variable" w:eastAsia="Pretendard Variable" w:hAnsi="Pretendard Variable" w:cs="Arial"/>
              </w:rPr>
            </w:pPr>
            <w:r w:rsidRPr="0056644D">
              <w:rPr>
                <w:rFonts w:ascii="Pretendard Variable" w:eastAsia="Pretendard Variable" w:hAnsi="Pretendard Variable" w:cs="Arial"/>
                <w:color w:val="5E5E5E"/>
              </w:rPr>
              <w:t>Company Name</w:t>
            </w:r>
          </w:p>
        </w:tc>
        <w:tc>
          <w:tcPr>
            <w:tcW w:w="7062" w:type="dxa"/>
            <w:tcBorders>
              <w:top w:val="nil"/>
              <w:left w:val="nil"/>
              <w:bottom w:val="single" w:sz="2" w:space="0" w:color="000000"/>
              <w:right w:val="nil"/>
            </w:tcBorders>
            <w:shd w:val="clear" w:color="auto" w:fill="auto"/>
            <w:tcMar>
              <w:top w:w="80" w:type="dxa"/>
              <w:left w:w="80" w:type="dxa"/>
              <w:bottom w:w="80" w:type="dxa"/>
              <w:right w:w="80" w:type="dxa"/>
            </w:tcMar>
            <w:vAlign w:val="center"/>
          </w:tcPr>
          <w:p w14:paraId="2156A949" w14:textId="77777777" w:rsidR="00A63BDF" w:rsidRPr="004561AF" w:rsidRDefault="00A63BDF" w:rsidP="00096481">
            <w:pPr>
              <w:spacing w:line="480" w:lineRule="auto"/>
              <w:jc w:val="both"/>
              <w:rPr>
                <w:rFonts w:ascii="Pretendard Variable" w:eastAsia="Pretendard Variable" w:hAnsi="Pretendard Variable" w:cs="Arial"/>
              </w:rPr>
            </w:pPr>
          </w:p>
        </w:tc>
      </w:tr>
      <w:tr w:rsidR="00A63BDF" w:rsidRPr="00C420D4" w14:paraId="2614E706" w14:textId="77777777" w:rsidTr="00096481">
        <w:tblPrEx>
          <w:shd w:val="clear" w:color="auto" w:fill="auto"/>
          <w:tblCellMar>
            <w:top w:w="0" w:type="dxa"/>
            <w:left w:w="0" w:type="dxa"/>
            <w:bottom w:w="0" w:type="dxa"/>
            <w:right w:w="0" w:type="dxa"/>
          </w:tblCellMar>
        </w:tblPrEx>
        <w:trPr>
          <w:trHeight w:val="279"/>
        </w:trPr>
        <w:tc>
          <w:tcPr>
            <w:tcW w:w="2490" w:type="dxa"/>
            <w:tcBorders>
              <w:top w:val="single" w:sz="2" w:space="0" w:color="000000"/>
              <w:left w:val="nil"/>
              <w:bottom w:val="single" w:sz="2" w:space="0" w:color="000000"/>
              <w:right w:val="nil"/>
            </w:tcBorders>
            <w:shd w:val="clear" w:color="auto" w:fill="E2E4E3"/>
            <w:tcMar>
              <w:top w:w="80" w:type="dxa"/>
              <w:left w:w="80" w:type="dxa"/>
              <w:bottom w:w="80" w:type="dxa"/>
              <w:right w:w="80" w:type="dxa"/>
            </w:tcMar>
            <w:vAlign w:val="center"/>
          </w:tcPr>
          <w:p w14:paraId="35717D4C" w14:textId="77777777" w:rsidR="00A63BDF" w:rsidRPr="0056644D" w:rsidRDefault="00A63BDF" w:rsidP="00096481">
            <w:pPr>
              <w:pStyle w:val="10"/>
              <w:spacing w:line="480" w:lineRule="auto"/>
              <w:jc w:val="both"/>
              <w:rPr>
                <w:rFonts w:ascii="Pretendard Variable" w:eastAsia="Pretendard Variable" w:hAnsi="Pretendard Variable" w:cs="Arial"/>
                <w:color w:val="5E5E5E"/>
              </w:rPr>
            </w:pPr>
            <w:r w:rsidRPr="0056644D">
              <w:rPr>
                <w:rFonts w:ascii="Pretendard Variable" w:eastAsia="Pretendard Variable" w:hAnsi="Pretendard Variable" w:cs="Arial"/>
                <w:color w:val="5E5E5E"/>
              </w:rPr>
              <w:t>Company</w:t>
            </w:r>
          </w:p>
          <w:p w14:paraId="5DE0AE04" w14:textId="77777777" w:rsidR="00A63BDF" w:rsidRPr="0056644D" w:rsidRDefault="00A63BDF" w:rsidP="00096481">
            <w:pPr>
              <w:pStyle w:val="10"/>
              <w:spacing w:line="480" w:lineRule="auto"/>
              <w:jc w:val="both"/>
              <w:rPr>
                <w:rFonts w:ascii="Pretendard Variable" w:eastAsia="Pretendard Variable" w:hAnsi="Pretendard Variable" w:cs="Arial"/>
              </w:rPr>
            </w:pPr>
            <w:r w:rsidRPr="0056644D">
              <w:rPr>
                <w:rFonts w:ascii="Pretendard Variable" w:eastAsia="Pretendard Variable" w:hAnsi="Pretendard Variable" w:cs="Arial" w:hint="eastAsia"/>
                <w:color w:val="5E5E5E"/>
              </w:rPr>
              <w:t>B</w:t>
            </w:r>
            <w:r w:rsidRPr="0056644D">
              <w:rPr>
                <w:rFonts w:ascii="Pretendard Variable" w:eastAsia="Pretendard Variable" w:hAnsi="Pretendard Variable" w:cs="Arial"/>
                <w:color w:val="5E5E5E"/>
              </w:rPr>
              <w:t>illing Address</w:t>
            </w:r>
          </w:p>
        </w:tc>
        <w:tc>
          <w:tcPr>
            <w:tcW w:w="7062" w:type="dxa"/>
            <w:tcBorders>
              <w:top w:val="single" w:sz="2" w:space="0" w:color="000000"/>
              <w:left w:val="nil"/>
              <w:bottom w:val="single" w:sz="2" w:space="0" w:color="000000"/>
              <w:right w:val="nil"/>
            </w:tcBorders>
            <w:shd w:val="clear" w:color="auto" w:fill="auto"/>
            <w:tcMar>
              <w:top w:w="80" w:type="dxa"/>
              <w:left w:w="80" w:type="dxa"/>
              <w:bottom w:w="80" w:type="dxa"/>
              <w:right w:w="80" w:type="dxa"/>
            </w:tcMar>
            <w:vAlign w:val="center"/>
          </w:tcPr>
          <w:p w14:paraId="0F80AE64" w14:textId="77777777" w:rsidR="00A63BDF" w:rsidRPr="004561AF" w:rsidRDefault="00A63BDF" w:rsidP="00096481">
            <w:pPr>
              <w:spacing w:line="480" w:lineRule="auto"/>
              <w:jc w:val="both"/>
              <w:rPr>
                <w:rFonts w:ascii="Pretendard Variable" w:eastAsia="Pretendard Variable" w:hAnsi="Pretendard Variable" w:cs="Arial"/>
                <w:sz w:val="16"/>
                <w:szCs w:val="16"/>
              </w:rPr>
            </w:pPr>
            <w:r w:rsidRPr="004561AF">
              <w:rPr>
                <w:rFonts w:ascii="Pretendard Variable" w:eastAsia="Pretendard Variable" w:hAnsi="Pretendard Variable" w:cs="Arial"/>
                <w:sz w:val="16"/>
                <w:szCs w:val="16"/>
              </w:rPr>
              <w:t>Street</w:t>
            </w:r>
          </w:p>
          <w:p w14:paraId="56AEEB1F" w14:textId="77777777" w:rsidR="00A63BDF" w:rsidRPr="004561AF" w:rsidRDefault="00A63BDF" w:rsidP="00096481">
            <w:pPr>
              <w:spacing w:line="480" w:lineRule="auto"/>
              <w:jc w:val="both"/>
              <w:rPr>
                <w:rFonts w:ascii="Pretendard Variable" w:eastAsia="Pretendard Variable" w:hAnsi="Pretendard Variable" w:cs="Arial"/>
                <w:sz w:val="16"/>
                <w:szCs w:val="16"/>
              </w:rPr>
            </w:pPr>
            <w:r w:rsidRPr="004561AF">
              <w:rPr>
                <w:rFonts w:ascii="Pretendard Variable" w:eastAsia="Pretendard Variable" w:hAnsi="Pretendard Variable" w:cs="Arial"/>
                <w:sz w:val="16"/>
                <w:szCs w:val="16"/>
              </w:rPr>
              <w:t>City</w:t>
            </w:r>
          </w:p>
          <w:p w14:paraId="0F7EF854" w14:textId="77777777" w:rsidR="00A63BDF" w:rsidRPr="004561AF" w:rsidRDefault="00A63BDF" w:rsidP="00096481">
            <w:pPr>
              <w:spacing w:line="480" w:lineRule="auto"/>
              <w:jc w:val="both"/>
              <w:rPr>
                <w:rFonts w:ascii="Pretendard Variable" w:eastAsia="Pretendard Variable" w:hAnsi="Pretendard Variable" w:cs="Arial"/>
                <w:sz w:val="16"/>
                <w:szCs w:val="16"/>
              </w:rPr>
            </w:pPr>
            <w:r w:rsidRPr="004561AF">
              <w:rPr>
                <w:rFonts w:ascii="Pretendard Variable" w:eastAsia="Pretendard Variable" w:hAnsi="Pretendard Variable" w:cs="Arial"/>
                <w:sz w:val="16"/>
                <w:szCs w:val="16"/>
              </w:rPr>
              <w:t>Region</w:t>
            </w:r>
          </w:p>
          <w:p w14:paraId="15096FDB" w14:textId="77777777" w:rsidR="00A63BDF" w:rsidRPr="004561AF" w:rsidRDefault="00A63BDF" w:rsidP="00096481">
            <w:pPr>
              <w:spacing w:line="480" w:lineRule="auto"/>
              <w:jc w:val="both"/>
              <w:rPr>
                <w:rFonts w:ascii="Pretendard Variable" w:eastAsia="Pretendard Variable" w:hAnsi="Pretendard Variable" w:cs="Arial"/>
                <w:sz w:val="16"/>
                <w:szCs w:val="16"/>
              </w:rPr>
            </w:pPr>
            <w:r w:rsidRPr="004561AF">
              <w:rPr>
                <w:rFonts w:ascii="Pretendard Variable" w:eastAsia="Pretendard Variable" w:hAnsi="Pretendard Variable" w:cs="Arial"/>
                <w:sz w:val="16"/>
                <w:szCs w:val="16"/>
              </w:rPr>
              <w:t>Postal Code                                      Country</w:t>
            </w:r>
          </w:p>
        </w:tc>
      </w:tr>
      <w:tr w:rsidR="00A63BDF" w:rsidRPr="00C420D4" w14:paraId="70562FA7" w14:textId="77777777" w:rsidTr="00096481">
        <w:tblPrEx>
          <w:shd w:val="clear" w:color="auto" w:fill="auto"/>
          <w:tblCellMar>
            <w:top w:w="0" w:type="dxa"/>
            <w:left w:w="0" w:type="dxa"/>
            <w:bottom w:w="0" w:type="dxa"/>
            <w:right w:w="0" w:type="dxa"/>
          </w:tblCellMar>
        </w:tblPrEx>
        <w:trPr>
          <w:trHeight w:val="279"/>
        </w:trPr>
        <w:tc>
          <w:tcPr>
            <w:tcW w:w="2490" w:type="dxa"/>
            <w:tcBorders>
              <w:top w:val="single" w:sz="2" w:space="0" w:color="000000"/>
              <w:left w:val="nil"/>
              <w:bottom w:val="single" w:sz="2" w:space="0" w:color="000000"/>
              <w:right w:val="nil"/>
            </w:tcBorders>
            <w:shd w:val="clear" w:color="auto" w:fill="E2E4E3"/>
            <w:tcMar>
              <w:top w:w="80" w:type="dxa"/>
              <w:left w:w="80" w:type="dxa"/>
              <w:bottom w:w="80" w:type="dxa"/>
              <w:right w:w="80" w:type="dxa"/>
            </w:tcMar>
            <w:vAlign w:val="center"/>
          </w:tcPr>
          <w:p w14:paraId="0AEF8914" w14:textId="77777777" w:rsidR="00A63BDF" w:rsidRPr="0056644D" w:rsidRDefault="00A63BDF" w:rsidP="00096481">
            <w:pPr>
              <w:pStyle w:val="10"/>
              <w:spacing w:line="480" w:lineRule="auto"/>
              <w:jc w:val="both"/>
              <w:rPr>
                <w:rFonts w:ascii="Pretendard Variable" w:eastAsia="Pretendard Variable" w:hAnsi="Pretendard Variable" w:cs="Arial"/>
                <w:color w:val="5E5E5E"/>
              </w:rPr>
            </w:pPr>
            <w:r w:rsidRPr="0056644D">
              <w:rPr>
                <w:rFonts w:ascii="Pretendard Variable" w:eastAsia="Pretendard Variable" w:hAnsi="Pretendard Variable" w:cs="Arial"/>
                <w:color w:val="5E5E5E"/>
              </w:rPr>
              <w:t>Company</w:t>
            </w:r>
          </w:p>
          <w:p w14:paraId="226A8B13" w14:textId="77777777" w:rsidR="00A63BDF" w:rsidRPr="0056644D" w:rsidRDefault="00A63BDF" w:rsidP="00096481">
            <w:pPr>
              <w:pStyle w:val="10"/>
              <w:spacing w:line="480" w:lineRule="auto"/>
              <w:jc w:val="both"/>
              <w:rPr>
                <w:rFonts w:ascii="Pretendard Variable" w:eastAsia="Pretendard Variable" w:hAnsi="Pretendard Variable" w:cs="Arial"/>
              </w:rPr>
            </w:pPr>
            <w:r w:rsidRPr="0056644D">
              <w:rPr>
                <w:rFonts w:ascii="Pretendard Variable" w:eastAsia="Pretendard Variable" w:hAnsi="Pretendard Variable" w:cs="Arial"/>
                <w:color w:val="5E5E5E"/>
              </w:rPr>
              <w:t>Shipping Address</w:t>
            </w:r>
          </w:p>
        </w:tc>
        <w:tc>
          <w:tcPr>
            <w:tcW w:w="7062" w:type="dxa"/>
            <w:tcBorders>
              <w:top w:val="single" w:sz="2" w:space="0" w:color="000000"/>
              <w:left w:val="nil"/>
              <w:bottom w:val="single" w:sz="2" w:space="0" w:color="000000"/>
              <w:right w:val="nil"/>
            </w:tcBorders>
            <w:shd w:val="clear" w:color="auto" w:fill="auto"/>
            <w:tcMar>
              <w:top w:w="80" w:type="dxa"/>
              <w:left w:w="80" w:type="dxa"/>
              <w:bottom w:w="80" w:type="dxa"/>
              <w:right w:w="80" w:type="dxa"/>
            </w:tcMar>
            <w:vAlign w:val="center"/>
          </w:tcPr>
          <w:p w14:paraId="6C662454" w14:textId="77777777" w:rsidR="00A63BDF" w:rsidRPr="004561AF" w:rsidRDefault="00A63BDF" w:rsidP="00096481">
            <w:pPr>
              <w:spacing w:line="480" w:lineRule="auto"/>
              <w:jc w:val="both"/>
              <w:rPr>
                <w:rFonts w:ascii="Pretendard Variable" w:eastAsia="Pretendard Variable" w:hAnsi="Pretendard Variable" w:cs="Arial"/>
                <w:sz w:val="16"/>
                <w:szCs w:val="16"/>
              </w:rPr>
            </w:pPr>
            <w:r w:rsidRPr="004561AF">
              <w:rPr>
                <w:rFonts w:ascii="Pretendard Variable" w:eastAsia="Pretendard Variable" w:hAnsi="Pretendard Variable" w:cs="Arial"/>
                <w:sz w:val="16"/>
                <w:szCs w:val="16"/>
              </w:rPr>
              <w:t>Street</w:t>
            </w:r>
          </w:p>
          <w:p w14:paraId="258C8ED9" w14:textId="77777777" w:rsidR="00A63BDF" w:rsidRPr="004561AF" w:rsidRDefault="00A63BDF" w:rsidP="00096481">
            <w:pPr>
              <w:spacing w:line="480" w:lineRule="auto"/>
              <w:jc w:val="both"/>
              <w:rPr>
                <w:rFonts w:ascii="Pretendard Variable" w:eastAsia="Pretendard Variable" w:hAnsi="Pretendard Variable" w:cs="Arial"/>
                <w:sz w:val="16"/>
                <w:szCs w:val="16"/>
              </w:rPr>
            </w:pPr>
            <w:r w:rsidRPr="004561AF">
              <w:rPr>
                <w:rFonts w:ascii="Pretendard Variable" w:eastAsia="Pretendard Variable" w:hAnsi="Pretendard Variable" w:cs="Arial"/>
                <w:sz w:val="16"/>
                <w:szCs w:val="16"/>
              </w:rPr>
              <w:t>City</w:t>
            </w:r>
          </w:p>
          <w:p w14:paraId="1C50D6B4" w14:textId="77777777" w:rsidR="00A63BDF" w:rsidRPr="004561AF" w:rsidRDefault="00A63BDF" w:rsidP="00096481">
            <w:pPr>
              <w:spacing w:line="480" w:lineRule="auto"/>
              <w:jc w:val="both"/>
              <w:rPr>
                <w:rFonts w:ascii="Pretendard Variable" w:eastAsia="Pretendard Variable" w:hAnsi="Pretendard Variable" w:cs="Arial"/>
                <w:sz w:val="16"/>
                <w:szCs w:val="16"/>
              </w:rPr>
            </w:pPr>
            <w:r w:rsidRPr="004561AF">
              <w:rPr>
                <w:rFonts w:ascii="Pretendard Variable" w:eastAsia="Pretendard Variable" w:hAnsi="Pretendard Variable" w:cs="Arial"/>
                <w:sz w:val="16"/>
                <w:szCs w:val="16"/>
              </w:rPr>
              <w:t>Region</w:t>
            </w:r>
          </w:p>
          <w:p w14:paraId="64496FE2" w14:textId="77777777" w:rsidR="00A63BDF" w:rsidRPr="004561AF" w:rsidRDefault="00A63BDF" w:rsidP="00096481">
            <w:pPr>
              <w:spacing w:line="480" w:lineRule="auto"/>
              <w:jc w:val="both"/>
              <w:rPr>
                <w:rFonts w:ascii="Pretendard Variable" w:eastAsia="Pretendard Variable" w:hAnsi="Pretendard Variable" w:cs="Arial"/>
                <w:sz w:val="16"/>
                <w:szCs w:val="16"/>
              </w:rPr>
            </w:pPr>
            <w:r w:rsidRPr="004561AF">
              <w:rPr>
                <w:rFonts w:ascii="Pretendard Variable" w:eastAsia="Pretendard Variable" w:hAnsi="Pretendard Variable" w:cs="Arial"/>
                <w:sz w:val="16"/>
                <w:szCs w:val="16"/>
              </w:rPr>
              <w:t xml:space="preserve">Postal Code                                      Country </w:t>
            </w:r>
          </w:p>
        </w:tc>
      </w:tr>
      <w:tr w:rsidR="00A63BDF" w:rsidRPr="00C420D4" w14:paraId="611C3DA9" w14:textId="77777777" w:rsidTr="00096481">
        <w:tblPrEx>
          <w:shd w:val="clear" w:color="auto" w:fill="auto"/>
          <w:tblCellMar>
            <w:top w:w="0" w:type="dxa"/>
            <w:left w:w="0" w:type="dxa"/>
            <w:bottom w:w="0" w:type="dxa"/>
            <w:right w:w="0" w:type="dxa"/>
          </w:tblCellMar>
        </w:tblPrEx>
        <w:trPr>
          <w:trHeight w:val="279"/>
        </w:trPr>
        <w:tc>
          <w:tcPr>
            <w:tcW w:w="2490" w:type="dxa"/>
            <w:tcBorders>
              <w:top w:val="single" w:sz="2" w:space="0" w:color="000000"/>
              <w:left w:val="nil"/>
              <w:bottom w:val="single" w:sz="2" w:space="0" w:color="000000"/>
              <w:right w:val="nil"/>
            </w:tcBorders>
            <w:shd w:val="clear" w:color="auto" w:fill="E2E4E3"/>
            <w:tcMar>
              <w:top w:w="80" w:type="dxa"/>
              <w:left w:w="80" w:type="dxa"/>
              <w:bottom w:w="80" w:type="dxa"/>
              <w:right w:w="80" w:type="dxa"/>
            </w:tcMar>
            <w:vAlign w:val="center"/>
          </w:tcPr>
          <w:p w14:paraId="356F11DB" w14:textId="77777777" w:rsidR="00A63BDF" w:rsidRPr="0056644D" w:rsidRDefault="00A63BDF" w:rsidP="00096481">
            <w:pPr>
              <w:pStyle w:val="10"/>
              <w:spacing w:line="480" w:lineRule="auto"/>
              <w:jc w:val="both"/>
              <w:rPr>
                <w:rFonts w:ascii="Pretendard Variable" w:eastAsia="Pretendard Variable" w:hAnsi="Pretendard Variable" w:cs="Arial"/>
                <w:color w:val="5E5E5E"/>
              </w:rPr>
            </w:pPr>
            <w:r w:rsidRPr="0056644D">
              <w:rPr>
                <w:rFonts w:ascii="Pretendard Variable" w:eastAsia="Pretendard Variable" w:hAnsi="Pretendard Variable" w:cs="Arial"/>
                <w:color w:val="5E5E5E"/>
              </w:rPr>
              <w:t>Store Type</w:t>
            </w:r>
          </w:p>
        </w:tc>
        <w:tc>
          <w:tcPr>
            <w:tcW w:w="7062" w:type="dxa"/>
            <w:tcBorders>
              <w:top w:val="single" w:sz="2" w:space="0" w:color="000000"/>
              <w:left w:val="nil"/>
              <w:bottom w:val="single" w:sz="2" w:space="0" w:color="000000"/>
              <w:right w:val="nil"/>
            </w:tcBorders>
            <w:shd w:val="clear" w:color="auto" w:fill="auto"/>
            <w:tcMar>
              <w:top w:w="80" w:type="dxa"/>
              <w:left w:w="80" w:type="dxa"/>
              <w:bottom w:w="80" w:type="dxa"/>
              <w:right w:w="80" w:type="dxa"/>
            </w:tcMar>
            <w:vAlign w:val="center"/>
          </w:tcPr>
          <w:p w14:paraId="010CBF87" w14:textId="77777777" w:rsidR="00A63BDF" w:rsidRPr="004561AF" w:rsidRDefault="00A63BDF" w:rsidP="00A63BDF">
            <w:pPr>
              <w:widowControl/>
              <w:numPr>
                <w:ilvl w:val="0"/>
                <w:numId w:val="1"/>
              </w:numPr>
              <w:pBdr>
                <w:top w:val="nil"/>
                <w:left w:val="nil"/>
                <w:bottom w:val="nil"/>
                <w:right w:val="nil"/>
                <w:between w:val="nil"/>
                <w:bar w:val="nil"/>
              </w:pBdr>
              <w:wordWrap/>
              <w:autoSpaceDE/>
              <w:autoSpaceDN/>
              <w:spacing w:after="0" w:line="480" w:lineRule="auto"/>
              <w:jc w:val="both"/>
              <w:rPr>
                <w:rFonts w:ascii="Pretendard Variable" w:eastAsia="Pretendard Variable" w:hAnsi="Pretendard Variable" w:cs="Arial"/>
                <w:sz w:val="16"/>
                <w:szCs w:val="16"/>
              </w:rPr>
            </w:pPr>
            <w:r w:rsidRPr="004561AF">
              <w:rPr>
                <w:rFonts w:ascii="Pretendard Variable" w:eastAsia="Pretendard Variable" w:hAnsi="Pretendard Variable" w:cs="Arial"/>
                <w:sz w:val="16"/>
                <w:szCs w:val="16"/>
              </w:rPr>
              <w:t>Brick &amp; Mortar</w:t>
            </w:r>
            <w:r w:rsidRPr="004561AF">
              <w:rPr>
                <w:rFonts w:ascii="Pretendard Variable" w:eastAsia="Pretendard Variable" w:hAnsi="Pretendard Variable" w:cs="Arial" w:hint="eastAsia"/>
                <w:sz w:val="16"/>
                <w:szCs w:val="16"/>
              </w:rPr>
              <w:t xml:space="preserve">    </w:t>
            </w:r>
            <w:r w:rsidRPr="004561AF">
              <w:rPr>
                <w:rFonts w:ascii="Pretendard Variable" w:eastAsia="Pretendard Variable" w:hAnsi="Pretendard Variable" w:cs="Arial"/>
                <w:sz w:val="16"/>
                <w:szCs w:val="16"/>
              </w:rPr>
              <w:t xml:space="preserve"> </w:t>
            </w:r>
            <w:r w:rsidRPr="004561AF">
              <w:rPr>
                <w:rFonts w:ascii="Pretendard Variable" w:eastAsia="Pretendard Variable" w:hAnsi="Pretendard Variable" w:cs="Arial" w:hint="eastAsia"/>
                <w:sz w:val="16"/>
                <w:szCs w:val="16"/>
              </w:rPr>
              <w:t xml:space="preserve">□   </w:t>
            </w:r>
            <w:r w:rsidRPr="004561AF">
              <w:rPr>
                <w:rFonts w:ascii="Pretendard Variable" w:eastAsia="Pretendard Variable" w:hAnsi="Pretendard Variable" w:cs="Arial"/>
                <w:sz w:val="16"/>
                <w:szCs w:val="16"/>
              </w:rPr>
              <w:t>Online</w:t>
            </w:r>
            <w:r w:rsidRPr="004561AF">
              <w:rPr>
                <w:rFonts w:ascii="Pretendard Variable" w:eastAsia="Pretendard Variable" w:hAnsi="Pretendard Variable" w:cs="Arial" w:hint="eastAsia"/>
                <w:sz w:val="16"/>
                <w:szCs w:val="16"/>
              </w:rPr>
              <w:t xml:space="preserve">    □   </w:t>
            </w:r>
            <w:r w:rsidRPr="004561AF">
              <w:rPr>
                <w:rFonts w:ascii="Pretendard Variable" w:eastAsia="Pretendard Variable" w:hAnsi="Pretendard Variable" w:cs="Arial"/>
                <w:sz w:val="16"/>
                <w:szCs w:val="16"/>
              </w:rPr>
              <w:t>Both</w:t>
            </w:r>
          </w:p>
        </w:tc>
      </w:tr>
      <w:tr w:rsidR="00A63BDF" w:rsidRPr="00C420D4" w14:paraId="5FC281AD" w14:textId="77777777" w:rsidTr="00096481">
        <w:tblPrEx>
          <w:shd w:val="clear" w:color="auto" w:fill="auto"/>
          <w:tblCellMar>
            <w:top w:w="0" w:type="dxa"/>
            <w:left w:w="0" w:type="dxa"/>
            <w:bottom w:w="0" w:type="dxa"/>
            <w:right w:w="0" w:type="dxa"/>
          </w:tblCellMar>
        </w:tblPrEx>
        <w:trPr>
          <w:trHeight w:val="559"/>
        </w:trPr>
        <w:tc>
          <w:tcPr>
            <w:tcW w:w="2490" w:type="dxa"/>
            <w:tcBorders>
              <w:top w:val="single" w:sz="2" w:space="0" w:color="000000"/>
              <w:left w:val="nil"/>
              <w:bottom w:val="single" w:sz="2" w:space="0" w:color="000000"/>
              <w:right w:val="nil"/>
            </w:tcBorders>
            <w:shd w:val="clear" w:color="auto" w:fill="E2E4E3"/>
            <w:tcMar>
              <w:top w:w="80" w:type="dxa"/>
              <w:left w:w="80" w:type="dxa"/>
              <w:bottom w:w="80" w:type="dxa"/>
              <w:right w:w="80" w:type="dxa"/>
            </w:tcMar>
            <w:vAlign w:val="center"/>
          </w:tcPr>
          <w:p w14:paraId="13766F44" w14:textId="77777777" w:rsidR="00A63BDF" w:rsidRPr="0056644D" w:rsidRDefault="00A63BDF" w:rsidP="00096481">
            <w:pPr>
              <w:pStyle w:val="10"/>
              <w:spacing w:line="480" w:lineRule="auto"/>
              <w:jc w:val="both"/>
              <w:rPr>
                <w:rFonts w:ascii="Pretendard Variable" w:eastAsia="Pretendard Variable" w:hAnsi="Pretendard Variable" w:cs="Arial"/>
                <w:color w:val="5E5E5E"/>
              </w:rPr>
            </w:pPr>
            <w:r w:rsidRPr="0056644D">
              <w:rPr>
                <w:rFonts w:ascii="Pretendard Variable" w:eastAsia="Pretendard Variable" w:hAnsi="Pretendard Variable" w:cs="Arial"/>
                <w:color w:val="5E5E5E"/>
              </w:rPr>
              <w:t>License #</w:t>
            </w:r>
            <w:r w:rsidRPr="0056644D">
              <w:rPr>
                <w:rFonts w:ascii="Pretendard Variable" w:eastAsia="Pretendard Variable" w:hAnsi="Pretendard Variable" w:cs="Arial" w:hint="eastAsia"/>
                <w:color w:val="5E5E5E"/>
              </w:rPr>
              <w:t xml:space="preserve"> </w:t>
            </w:r>
          </w:p>
        </w:tc>
        <w:tc>
          <w:tcPr>
            <w:tcW w:w="7062" w:type="dxa"/>
            <w:tcBorders>
              <w:top w:val="single" w:sz="2" w:space="0" w:color="000000"/>
              <w:left w:val="nil"/>
              <w:bottom w:val="single" w:sz="2" w:space="0" w:color="000000"/>
              <w:right w:val="nil"/>
            </w:tcBorders>
            <w:shd w:val="clear" w:color="auto" w:fill="auto"/>
            <w:tcMar>
              <w:top w:w="80" w:type="dxa"/>
              <w:left w:w="80" w:type="dxa"/>
              <w:bottom w:w="80" w:type="dxa"/>
              <w:right w:w="80" w:type="dxa"/>
            </w:tcMar>
            <w:vAlign w:val="center"/>
          </w:tcPr>
          <w:p w14:paraId="41972DBD" w14:textId="77777777" w:rsidR="00A63BDF" w:rsidRPr="004561AF" w:rsidRDefault="00A63BDF" w:rsidP="00096481">
            <w:pPr>
              <w:spacing w:line="480" w:lineRule="auto"/>
              <w:jc w:val="both"/>
              <w:rPr>
                <w:rFonts w:ascii="Pretendard Variable" w:eastAsia="Pretendard Variable" w:hAnsi="Pretendard Variable" w:cs="Arial"/>
                <w:sz w:val="16"/>
                <w:szCs w:val="16"/>
              </w:rPr>
            </w:pPr>
          </w:p>
        </w:tc>
      </w:tr>
      <w:tr w:rsidR="00A63BDF" w:rsidRPr="00C420D4" w14:paraId="0D91DCC3" w14:textId="77777777" w:rsidTr="00096481">
        <w:tblPrEx>
          <w:shd w:val="clear" w:color="auto" w:fill="auto"/>
          <w:tblCellMar>
            <w:top w:w="0" w:type="dxa"/>
            <w:left w:w="0" w:type="dxa"/>
            <w:bottom w:w="0" w:type="dxa"/>
            <w:right w:w="0" w:type="dxa"/>
          </w:tblCellMar>
        </w:tblPrEx>
        <w:trPr>
          <w:trHeight w:val="615"/>
        </w:trPr>
        <w:tc>
          <w:tcPr>
            <w:tcW w:w="2490" w:type="dxa"/>
            <w:tcBorders>
              <w:top w:val="single" w:sz="2" w:space="0" w:color="000000"/>
              <w:left w:val="nil"/>
              <w:bottom w:val="single" w:sz="2" w:space="0" w:color="000000"/>
              <w:right w:val="nil"/>
            </w:tcBorders>
            <w:shd w:val="clear" w:color="auto" w:fill="E2E4E3"/>
            <w:tcMar>
              <w:top w:w="80" w:type="dxa"/>
              <w:left w:w="80" w:type="dxa"/>
              <w:bottom w:w="80" w:type="dxa"/>
              <w:right w:w="80" w:type="dxa"/>
            </w:tcMar>
            <w:vAlign w:val="center"/>
          </w:tcPr>
          <w:p w14:paraId="43F5B7C4" w14:textId="77777777" w:rsidR="00A63BDF" w:rsidRPr="0056644D" w:rsidRDefault="00A63BDF" w:rsidP="00096481">
            <w:pPr>
              <w:pStyle w:val="10"/>
              <w:spacing w:line="480" w:lineRule="auto"/>
              <w:jc w:val="both"/>
              <w:rPr>
                <w:rFonts w:ascii="Pretendard Variable" w:eastAsia="Pretendard Variable" w:hAnsi="Pretendard Variable" w:cs="Arial"/>
                <w:color w:val="5E5E5E"/>
              </w:rPr>
            </w:pPr>
            <w:r w:rsidRPr="0056644D">
              <w:rPr>
                <w:rFonts w:ascii="Pretendard Variable" w:eastAsia="Pretendard Variable" w:hAnsi="Pretendard Variable" w:cs="Arial"/>
                <w:color w:val="5E5E5E"/>
              </w:rPr>
              <w:t>Website</w:t>
            </w:r>
          </w:p>
        </w:tc>
        <w:tc>
          <w:tcPr>
            <w:tcW w:w="7062" w:type="dxa"/>
            <w:tcBorders>
              <w:top w:val="single" w:sz="2" w:space="0" w:color="000000"/>
              <w:left w:val="nil"/>
              <w:bottom w:val="single" w:sz="2" w:space="0" w:color="000000"/>
              <w:right w:val="nil"/>
            </w:tcBorders>
            <w:shd w:val="clear" w:color="auto" w:fill="auto"/>
            <w:tcMar>
              <w:top w:w="80" w:type="dxa"/>
              <w:left w:w="80" w:type="dxa"/>
              <w:bottom w:w="80" w:type="dxa"/>
              <w:right w:w="80" w:type="dxa"/>
            </w:tcMar>
            <w:vAlign w:val="center"/>
          </w:tcPr>
          <w:p w14:paraId="4497C5F3" w14:textId="77777777" w:rsidR="00A63BDF" w:rsidRPr="004561AF" w:rsidRDefault="00A63BDF" w:rsidP="00096481">
            <w:pPr>
              <w:spacing w:line="480" w:lineRule="auto"/>
              <w:jc w:val="both"/>
              <w:rPr>
                <w:rFonts w:ascii="Pretendard Variable" w:eastAsia="Pretendard Variable" w:hAnsi="Pretendard Variable" w:cs="Arial"/>
                <w:sz w:val="16"/>
                <w:szCs w:val="16"/>
              </w:rPr>
            </w:pPr>
          </w:p>
        </w:tc>
      </w:tr>
      <w:tr w:rsidR="00A63BDF" w:rsidRPr="00C420D4" w14:paraId="68A7C9DE" w14:textId="77777777" w:rsidTr="00096481">
        <w:tblPrEx>
          <w:shd w:val="clear" w:color="auto" w:fill="auto"/>
          <w:tblCellMar>
            <w:top w:w="0" w:type="dxa"/>
            <w:left w:w="0" w:type="dxa"/>
            <w:bottom w:w="0" w:type="dxa"/>
            <w:right w:w="0" w:type="dxa"/>
          </w:tblCellMar>
        </w:tblPrEx>
        <w:trPr>
          <w:trHeight w:val="615"/>
        </w:trPr>
        <w:tc>
          <w:tcPr>
            <w:tcW w:w="2490" w:type="dxa"/>
            <w:tcBorders>
              <w:top w:val="single" w:sz="2" w:space="0" w:color="000000"/>
              <w:left w:val="nil"/>
              <w:bottom w:val="single" w:sz="2" w:space="0" w:color="000000"/>
              <w:right w:val="nil"/>
            </w:tcBorders>
            <w:shd w:val="clear" w:color="auto" w:fill="E2E4E3"/>
            <w:tcMar>
              <w:top w:w="80" w:type="dxa"/>
              <w:left w:w="80" w:type="dxa"/>
              <w:bottom w:w="80" w:type="dxa"/>
              <w:right w:w="80" w:type="dxa"/>
            </w:tcMar>
            <w:vAlign w:val="center"/>
          </w:tcPr>
          <w:p w14:paraId="2FCEE461" w14:textId="77777777" w:rsidR="00A63BDF" w:rsidRPr="0056644D" w:rsidRDefault="00A63BDF" w:rsidP="00096481">
            <w:pPr>
              <w:pStyle w:val="10"/>
              <w:spacing w:line="480" w:lineRule="auto"/>
              <w:jc w:val="both"/>
              <w:rPr>
                <w:rFonts w:ascii="Pretendard Variable" w:eastAsia="Pretendard Variable" w:hAnsi="Pretendard Variable" w:cs="Arial"/>
                <w:color w:val="5E5E5E"/>
              </w:rPr>
            </w:pPr>
            <w:r w:rsidRPr="0056644D">
              <w:rPr>
                <w:rFonts w:ascii="Pretendard Variable" w:eastAsia="Pretendard Variable" w:hAnsi="Pretendard Variable" w:cs="Arial"/>
                <w:color w:val="5E5E5E"/>
              </w:rPr>
              <w:t>Years in Business</w:t>
            </w:r>
          </w:p>
        </w:tc>
        <w:tc>
          <w:tcPr>
            <w:tcW w:w="7062" w:type="dxa"/>
            <w:tcBorders>
              <w:top w:val="single" w:sz="2" w:space="0" w:color="000000"/>
              <w:left w:val="nil"/>
              <w:bottom w:val="single" w:sz="2" w:space="0" w:color="000000"/>
              <w:right w:val="nil"/>
            </w:tcBorders>
            <w:shd w:val="clear" w:color="auto" w:fill="auto"/>
            <w:tcMar>
              <w:top w:w="80" w:type="dxa"/>
              <w:left w:w="80" w:type="dxa"/>
              <w:bottom w:w="80" w:type="dxa"/>
              <w:right w:w="80" w:type="dxa"/>
            </w:tcMar>
            <w:vAlign w:val="center"/>
          </w:tcPr>
          <w:p w14:paraId="2F1C3847" w14:textId="77777777" w:rsidR="00A63BDF" w:rsidRPr="004561AF" w:rsidRDefault="00A63BDF" w:rsidP="00096481">
            <w:pPr>
              <w:spacing w:line="480" w:lineRule="auto"/>
              <w:jc w:val="both"/>
              <w:rPr>
                <w:rFonts w:ascii="Pretendard Variable" w:eastAsia="Pretendard Variable" w:hAnsi="Pretendard Variable" w:cs="Arial"/>
                <w:sz w:val="16"/>
                <w:szCs w:val="16"/>
              </w:rPr>
            </w:pPr>
          </w:p>
        </w:tc>
      </w:tr>
      <w:tr w:rsidR="00A63BDF" w:rsidRPr="00C420D4" w14:paraId="2713C7EF" w14:textId="77777777" w:rsidTr="00096481">
        <w:tblPrEx>
          <w:shd w:val="clear" w:color="auto" w:fill="auto"/>
          <w:tblCellMar>
            <w:top w:w="0" w:type="dxa"/>
            <w:left w:w="0" w:type="dxa"/>
            <w:bottom w:w="0" w:type="dxa"/>
            <w:right w:w="0" w:type="dxa"/>
          </w:tblCellMar>
        </w:tblPrEx>
        <w:trPr>
          <w:trHeight w:val="615"/>
        </w:trPr>
        <w:tc>
          <w:tcPr>
            <w:tcW w:w="2490" w:type="dxa"/>
            <w:tcBorders>
              <w:top w:val="single" w:sz="2" w:space="0" w:color="000000"/>
              <w:left w:val="nil"/>
              <w:bottom w:val="single" w:sz="2" w:space="0" w:color="000000"/>
              <w:right w:val="nil"/>
            </w:tcBorders>
            <w:shd w:val="clear" w:color="auto" w:fill="E2E4E3"/>
            <w:tcMar>
              <w:top w:w="80" w:type="dxa"/>
              <w:left w:w="80" w:type="dxa"/>
              <w:bottom w:w="80" w:type="dxa"/>
              <w:right w:w="80" w:type="dxa"/>
            </w:tcMar>
            <w:vAlign w:val="center"/>
          </w:tcPr>
          <w:p w14:paraId="07F82DD5" w14:textId="77777777" w:rsidR="00A63BDF" w:rsidRPr="0056644D" w:rsidRDefault="00A63BDF" w:rsidP="00096481">
            <w:pPr>
              <w:pStyle w:val="10"/>
              <w:spacing w:line="480" w:lineRule="auto"/>
              <w:jc w:val="both"/>
              <w:rPr>
                <w:rFonts w:ascii="Pretendard Variable" w:eastAsia="Pretendard Variable" w:hAnsi="Pretendard Variable" w:cs="Arial"/>
                <w:color w:val="5E5E5E"/>
              </w:rPr>
            </w:pPr>
            <w:r w:rsidRPr="0056644D">
              <w:rPr>
                <w:rFonts w:ascii="Pretendard Variable" w:eastAsia="Pretendard Variable" w:hAnsi="Pretendard Variable" w:cs="Arial"/>
                <w:color w:val="5E5E5E"/>
              </w:rPr>
              <w:t>Number of Employees</w:t>
            </w:r>
          </w:p>
        </w:tc>
        <w:tc>
          <w:tcPr>
            <w:tcW w:w="7062" w:type="dxa"/>
            <w:tcBorders>
              <w:top w:val="single" w:sz="2" w:space="0" w:color="000000"/>
              <w:left w:val="nil"/>
              <w:bottom w:val="single" w:sz="2" w:space="0" w:color="000000"/>
              <w:right w:val="nil"/>
            </w:tcBorders>
            <w:shd w:val="clear" w:color="auto" w:fill="auto"/>
            <w:tcMar>
              <w:top w:w="80" w:type="dxa"/>
              <w:left w:w="80" w:type="dxa"/>
              <w:bottom w:w="80" w:type="dxa"/>
              <w:right w:w="80" w:type="dxa"/>
            </w:tcMar>
            <w:vAlign w:val="center"/>
          </w:tcPr>
          <w:p w14:paraId="5702F23C" w14:textId="77777777" w:rsidR="00A63BDF" w:rsidRPr="004561AF" w:rsidRDefault="00A63BDF" w:rsidP="00096481">
            <w:pPr>
              <w:spacing w:line="480" w:lineRule="auto"/>
              <w:jc w:val="both"/>
              <w:rPr>
                <w:rFonts w:ascii="Pretendard Variable" w:eastAsia="Pretendard Variable" w:hAnsi="Pretendard Variable" w:cs="Arial"/>
                <w:sz w:val="16"/>
                <w:szCs w:val="16"/>
              </w:rPr>
            </w:pPr>
          </w:p>
        </w:tc>
      </w:tr>
      <w:tr w:rsidR="00A63BDF" w:rsidRPr="00C420D4" w14:paraId="5B3AACD1" w14:textId="77777777" w:rsidTr="00096481">
        <w:tblPrEx>
          <w:shd w:val="clear" w:color="auto" w:fill="auto"/>
          <w:tblCellMar>
            <w:top w:w="0" w:type="dxa"/>
            <w:left w:w="0" w:type="dxa"/>
            <w:bottom w:w="0" w:type="dxa"/>
            <w:right w:w="0" w:type="dxa"/>
          </w:tblCellMar>
        </w:tblPrEx>
        <w:trPr>
          <w:trHeight w:val="279"/>
        </w:trPr>
        <w:tc>
          <w:tcPr>
            <w:tcW w:w="2490" w:type="dxa"/>
            <w:tcBorders>
              <w:top w:val="single" w:sz="2" w:space="0" w:color="000000"/>
              <w:left w:val="nil"/>
              <w:bottom w:val="single" w:sz="2" w:space="0" w:color="000000"/>
              <w:right w:val="nil"/>
            </w:tcBorders>
            <w:shd w:val="clear" w:color="auto" w:fill="E2E4E3"/>
            <w:tcMar>
              <w:top w:w="80" w:type="dxa"/>
              <w:left w:w="80" w:type="dxa"/>
              <w:bottom w:w="80" w:type="dxa"/>
              <w:right w:w="80" w:type="dxa"/>
            </w:tcMar>
            <w:vAlign w:val="center"/>
          </w:tcPr>
          <w:p w14:paraId="3CE9D106" w14:textId="77777777" w:rsidR="00A63BDF" w:rsidRPr="0056644D" w:rsidRDefault="00A63BDF" w:rsidP="00096481">
            <w:pPr>
              <w:pStyle w:val="10"/>
              <w:spacing w:line="480" w:lineRule="auto"/>
              <w:jc w:val="both"/>
              <w:rPr>
                <w:rFonts w:ascii="Pretendard Variable" w:eastAsia="Pretendard Variable" w:hAnsi="Pretendard Variable" w:cs="Arial"/>
                <w:color w:val="5E5E5E"/>
              </w:rPr>
            </w:pPr>
            <w:r w:rsidRPr="0056644D">
              <w:rPr>
                <w:rFonts w:ascii="Pretendard Variable" w:eastAsia="Pretendard Variable" w:hAnsi="Pretendard Variable" w:cs="Arial"/>
                <w:color w:val="5E5E5E"/>
              </w:rPr>
              <w:t>Candleworks Website ID</w:t>
            </w:r>
          </w:p>
        </w:tc>
        <w:tc>
          <w:tcPr>
            <w:tcW w:w="7062" w:type="dxa"/>
            <w:tcBorders>
              <w:top w:val="single" w:sz="2" w:space="0" w:color="000000"/>
              <w:left w:val="nil"/>
              <w:bottom w:val="single" w:sz="2" w:space="0" w:color="000000"/>
              <w:right w:val="nil"/>
            </w:tcBorders>
            <w:shd w:val="clear" w:color="auto" w:fill="auto"/>
            <w:tcMar>
              <w:top w:w="80" w:type="dxa"/>
              <w:left w:w="80" w:type="dxa"/>
              <w:bottom w:w="80" w:type="dxa"/>
              <w:right w:w="80" w:type="dxa"/>
            </w:tcMar>
            <w:vAlign w:val="center"/>
          </w:tcPr>
          <w:p w14:paraId="7104ABAB" w14:textId="77777777" w:rsidR="00A63BDF" w:rsidRPr="004561AF" w:rsidRDefault="00A63BDF" w:rsidP="00096481">
            <w:pPr>
              <w:spacing w:line="480" w:lineRule="auto"/>
              <w:jc w:val="both"/>
              <w:rPr>
                <w:rFonts w:ascii="Pretendard Variable" w:eastAsia="Pretendard Variable" w:hAnsi="Pretendard Variable" w:cs="Arial"/>
              </w:rPr>
            </w:pPr>
          </w:p>
        </w:tc>
      </w:tr>
      <w:tr w:rsidR="00A63BDF" w:rsidRPr="00C420D4" w14:paraId="6A936E49" w14:textId="77777777" w:rsidTr="00096481">
        <w:tblPrEx>
          <w:shd w:val="clear" w:color="auto" w:fill="auto"/>
          <w:tblCellMar>
            <w:top w:w="0" w:type="dxa"/>
            <w:left w:w="0" w:type="dxa"/>
            <w:bottom w:w="0" w:type="dxa"/>
            <w:right w:w="0" w:type="dxa"/>
          </w:tblCellMar>
        </w:tblPrEx>
        <w:trPr>
          <w:trHeight w:val="279"/>
        </w:trPr>
        <w:tc>
          <w:tcPr>
            <w:tcW w:w="2490" w:type="dxa"/>
            <w:tcBorders>
              <w:top w:val="single" w:sz="2" w:space="0" w:color="000000"/>
              <w:left w:val="nil"/>
              <w:bottom w:val="single" w:sz="2" w:space="0" w:color="000000"/>
              <w:right w:val="nil"/>
            </w:tcBorders>
            <w:shd w:val="clear" w:color="auto" w:fill="E2E4E3"/>
            <w:tcMar>
              <w:top w:w="80" w:type="dxa"/>
              <w:left w:w="80" w:type="dxa"/>
              <w:bottom w:w="80" w:type="dxa"/>
              <w:right w:w="80" w:type="dxa"/>
            </w:tcMar>
            <w:vAlign w:val="center"/>
          </w:tcPr>
          <w:p w14:paraId="7504A4C4" w14:textId="77777777" w:rsidR="00A63BDF" w:rsidRPr="0056644D" w:rsidRDefault="00A63BDF" w:rsidP="00096481">
            <w:pPr>
              <w:pStyle w:val="10"/>
              <w:spacing w:line="480" w:lineRule="auto"/>
              <w:jc w:val="both"/>
              <w:rPr>
                <w:rFonts w:ascii="Pretendard Variable" w:eastAsia="Pretendard Variable" w:hAnsi="Pretendard Variable" w:cs="Arial"/>
              </w:rPr>
            </w:pPr>
            <w:r w:rsidRPr="0056644D">
              <w:rPr>
                <w:rFonts w:ascii="Pretendard Variable" w:eastAsia="Pretendard Variable" w:hAnsi="Pretendard Variable" w:cs="Arial"/>
                <w:color w:val="5E5E5E"/>
              </w:rPr>
              <w:t>First Name / Last Name</w:t>
            </w:r>
          </w:p>
        </w:tc>
        <w:tc>
          <w:tcPr>
            <w:tcW w:w="7062" w:type="dxa"/>
            <w:tcBorders>
              <w:top w:val="single" w:sz="2" w:space="0" w:color="000000"/>
              <w:left w:val="nil"/>
              <w:bottom w:val="single" w:sz="2" w:space="0" w:color="000000"/>
              <w:right w:val="nil"/>
            </w:tcBorders>
            <w:shd w:val="clear" w:color="auto" w:fill="auto"/>
            <w:tcMar>
              <w:top w:w="80" w:type="dxa"/>
              <w:left w:w="80" w:type="dxa"/>
              <w:bottom w:w="80" w:type="dxa"/>
              <w:right w:w="80" w:type="dxa"/>
            </w:tcMar>
            <w:vAlign w:val="center"/>
          </w:tcPr>
          <w:p w14:paraId="4E31E10C" w14:textId="77777777" w:rsidR="00A63BDF" w:rsidRPr="004561AF" w:rsidRDefault="00A63BDF" w:rsidP="00096481">
            <w:pPr>
              <w:spacing w:line="480" w:lineRule="auto"/>
              <w:jc w:val="both"/>
              <w:rPr>
                <w:rFonts w:ascii="Pretendard Variable" w:eastAsia="Pretendard Variable" w:hAnsi="Pretendard Variable" w:cs="Arial"/>
              </w:rPr>
            </w:pPr>
          </w:p>
        </w:tc>
      </w:tr>
      <w:tr w:rsidR="00A63BDF" w:rsidRPr="00C420D4" w14:paraId="1FB5619C" w14:textId="77777777" w:rsidTr="00096481">
        <w:tblPrEx>
          <w:shd w:val="clear" w:color="auto" w:fill="auto"/>
          <w:tblCellMar>
            <w:top w:w="0" w:type="dxa"/>
            <w:left w:w="0" w:type="dxa"/>
            <w:bottom w:w="0" w:type="dxa"/>
            <w:right w:w="0" w:type="dxa"/>
          </w:tblCellMar>
        </w:tblPrEx>
        <w:trPr>
          <w:trHeight w:val="279"/>
        </w:trPr>
        <w:tc>
          <w:tcPr>
            <w:tcW w:w="2490" w:type="dxa"/>
            <w:tcBorders>
              <w:top w:val="single" w:sz="2" w:space="0" w:color="000000"/>
              <w:left w:val="nil"/>
              <w:bottom w:val="single" w:sz="2" w:space="0" w:color="000000"/>
              <w:right w:val="nil"/>
            </w:tcBorders>
            <w:shd w:val="clear" w:color="auto" w:fill="E2E4E3"/>
            <w:tcMar>
              <w:top w:w="80" w:type="dxa"/>
              <w:left w:w="80" w:type="dxa"/>
              <w:bottom w:w="80" w:type="dxa"/>
              <w:right w:w="80" w:type="dxa"/>
            </w:tcMar>
            <w:vAlign w:val="center"/>
          </w:tcPr>
          <w:p w14:paraId="34FADA0F" w14:textId="77777777" w:rsidR="00A63BDF" w:rsidRPr="0056644D" w:rsidRDefault="00A63BDF" w:rsidP="00096481">
            <w:pPr>
              <w:pStyle w:val="10"/>
              <w:spacing w:line="480" w:lineRule="auto"/>
              <w:jc w:val="both"/>
              <w:rPr>
                <w:rFonts w:ascii="Pretendard Variable" w:eastAsia="Pretendard Variable" w:hAnsi="Pretendard Variable" w:cs="Arial"/>
              </w:rPr>
            </w:pPr>
            <w:r w:rsidRPr="0056644D">
              <w:rPr>
                <w:rFonts w:ascii="Pretendard Variable" w:eastAsia="Pretendard Variable" w:hAnsi="Pretendard Variable" w:cs="Arial"/>
                <w:color w:val="5E5E5E"/>
              </w:rPr>
              <w:t>Position</w:t>
            </w:r>
          </w:p>
        </w:tc>
        <w:tc>
          <w:tcPr>
            <w:tcW w:w="7062" w:type="dxa"/>
            <w:tcBorders>
              <w:top w:val="single" w:sz="2" w:space="0" w:color="000000"/>
              <w:left w:val="nil"/>
              <w:bottom w:val="single" w:sz="2" w:space="0" w:color="000000"/>
              <w:right w:val="nil"/>
            </w:tcBorders>
            <w:shd w:val="clear" w:color="auto" w:fill="auto"/>
            <w:tcMar>
              <w:top w:w="80" w:type="dxa"/>
              <w:left w:w="80" w:type="dxa"/>
              <w:bottom w:w="80" w:type="dxa"/>
              <w:right w:w="80" w:type="dxa"/>
            </w:tcMar>
            <w:vAlign w:val="center"/>
          </w:tcPr>
          <w:p w14:paraId="168C4EBD" w14:textId="77777777" w:rsidR="00A63BDF" w:rsidRPr="004561AF" w:rsidRDefault="00A63BDF" w:rsidP="00096481">
            <w:pPr>
              <w:spacing w:line="480" w:lineRule="auto"/>
              <w:jc w:val="both"/>
              <w:rPr>
                <w:rFonts w:ascii="Pretendard Variable" w:eastAsia="Pretendard Variable" w:hAnsi="Pretendard Variable" w:cs="Arial"/>
              </w:rPr>
            </w:pPr>
          </w:p>
        </w:tc>
      </w:tr>
      <w:tr w:rsidR="00A63BDF" w:rsidRPr="00C420D4" w14:paraId="2A4F3F16" w14:textId="77777777" w:rsidTr="00096481">
        <w:tblPrEx>
          <w:shd w:val="clear" w:color="auto" w:fill="auto"/>
          <w:tblCellMar>
            <w:top w:w="0" w:type="dxa"/>
            <w:left w:w="0" w:type="dxa"/>
            <w:bottom w:w="0" w:type="dxa"/>
            <w:right w:w="0" w:type="dxa"/>
          </w:tblCellMar>
        </w:tblPrEx>
        <w:trPr>
          <w:trHeight w:val="279"/>
        </w:trPr>
        <w:tc>
          <w:tcPr>
            <w:tcW w:w="2490" w:type="dxa"/>
            <w:tcBorders>
              <w:top w:val="single" w:sz="2" w:space="0" w:color="000000"/>
              <w:left w:val="nil"/>
              <w:bottom w:val="single" w:sz="2" w:space="0" w:color="000000"/>
              <w:right w:val="nil"/>
            </w:tcBorders>
            <w:shd w:val="clear" w:color="auto" w:fill="E2E4E3"/>
            <w:tcMar>
              <w:top w:w="80" w:type="dxa"/>
              <w:left w:w="80" w:type="dxa"/>
              <w:bottom w:w="80" w:type="dxa"/>
              <w:right w:w="80" w:type="dxa"/>
            </w:tcMar>
            <w:vAlign w:val="center"/>
          </w:tcPr>
          <w:p w14:paraId="0C6E52F3" w14:textId="77777777" w:rsidR="00A63BDF" w:rsidRPr="00F02382" w:rsidRDefault="00A63BDF" w:rsidP="00096481">
            <w:pPr>
              <w:pStyle w:val="10"/>
              <w:spacing w:line="480" w:lineRule="auto"/>
              <w:jc w:val="both"/>
              <w:rPr>
                <w:rFonts w:ascii="Pretendard Variable" w:eastAsia="Pretendard Variable" w:hAnsi="Pretendard Variable" w:cs="Arial"/>
              </w:rPr>
            </w:pPr>
            <w:r w:rsidRPr="00F02382">
              <w:rPr>
                <w:rFonts w:ascii="Pretendard Variable" w:eastAsia="Pretendard Variable" w:hAnsi="Pretendard Variable" w:cs="Arial"/>
                <w:color w:val="5E5E5E"/>
              </w:rPr>
              <w:lastRenderedPageBreak/>
              <w:t>Phone</w:t>
            </w:r>
          </w:p>
        </w:tc>
        <w:tc>
          <w:tcPr>
            <w:tcW w:w="7062" w:type="dxa"/>
            <w:tcBorders>
              <w:top w:val="single" w:sz="2" w:space="0" w:color="000000"/>
              <w:left w:val="nil"/>
              <w:bottom w:val="single" w:sz="2" w:space="0" w:color="000000"/>
              <w:right w:val="nil"/>
            </w:tcBorders>
            <w:shd w:val="clear" w:color="auto" w:fill="auto"/>
            <w:tcMar>
              <w:top w:w="80" w:type="dxa"/>
              <w:left w:w="80" w:type="dxa"/>
              <w:bottom w:w="80" w:type="dxa"/>
              <w:right w:w="80" w:type="dxa"/>
            </w:tcMar>
            <w:vAlign w:val="center"/>
          </w:tcPr>
          <w:p w14:paraId="7F70ED5F" w14:textId="77777777" w:rsidR="00A63BDF" w:rsidRPr="004561AF" w:rsidRDefault="00A63BDF" w:rsidP="00096481">
            <w:pPr>
              <w:spacing w:line="480" w:lineRule="auto"/>
              <w:jc w:val="both"/>
              <w:rPr>
                <w:rFonts w:ascii="Pretendard Variable" w:eastAsia="Pretendard Variable" w:hAnsi="Pretendard Variable" w:cs="Arial"/>
              </w:rPr>
            </w:pPr>
          </w:p>
        </w:tc>
      </w:tr>
      <w:tr w:rsidR="00A63BDF" w:rsidRPr="00C420D4" w14:paraId="68C5ACD4" w14:textId="77777777" w:rsidTr="00096481">
        <w:tblPrEx>
          <w:shd w:val="clear" w:color="auto" w:fill="auto"/>
          <w:tblCellMar>
            <w:top w:w="0" w:type="dxa"/>
            <w:left w:w="0" w:type="dxa"/>
            <w:bottom w:w="0" w:type="dxa"/>
            <w:right w:w="0" w:type="dxa"/>
          </w:tblCellMar>
        </w:tblPrEx>
        <w:trPr>
          <w:trHeight w:val="168"/>
        </w:trPr>
        <w:tc>
          <w:tcPr>
            <w:tcW w:w="2490" w:type="dxa"/>
            <w:tcBorders>
              <w:top w:val="single" w:sz="2" w:space="0" w:color="000000"/>
              <w:left w:val="nil"/>
              <w:bottom w:val="single" w:sz="2" w:space="0" w:color="000000"/>
              <w:right w:val="nil"/>
            </w:tcBorders>
            <w:shd w:val="clear" w:color="auto" w:fill="E2E4E3"/>
            <w:tcMar>
              <w:top w:w="80" w:type="dxa"/>
              <w:left w:w="80" w:type="dxa"/>
              <w:bottom w:w="80" w:type="dxa"/>
              <w:right w:w="80" w:type="dxa"/>
            </w:tcMar>
            <w:vAlign w:val="center"/>
          </w:tcPr>
          <w:p w14:paraId="3D340649" w14:textId="77777777" w:rsidR="00A63BDF" w:rsidRPr="00F02382" w:rsidRDefault="00A63BDF" w:rsidP="00096481">
            <w:pPr>
              <w:pStyle w:val="10"/>
              <w:spacing w:line="480" w:lineRule="auto"/>
              <w:jc w:val="both"/>
              <w:rPr>
                <w:rFonts w:ascii="Pretendard Variable" w:eastAsia="Pretendard Variable" w:hAnsi="Pretendard Variable" w:cs="Arial"/>
              </w:rPr>
            </w:pPr>
            <w:r w:rsidRPr="00F02382">
              <w:rPr>
                <w:rFonts w:ascii="Pretendard Variable" w:eastAsia="Pretendard Variable" w:hAnsi="Pretendard Variable" w:cs="Arial"/>
                <w:color w:val="5E5E5E"/>
              </w:rPr>
              <w:t>E-mail Address</w:t>
            </w:r>
          </w:p>
        </w:tc>
        <w:tc>
          <w:tcPr>
            <w:tcW w:w="7062" w:type="dxa"/>
            <w:tcBorders>
              <w:top w:val="single" w:sz="2" w:space="0" w:color="000000"/>
              <w:left w:val="nil"/>
              <w:bottom w:val="single" w:sz="2" w:space="0" w:color="000000"/>
              <w:right w:val="nil"/>
            </w:tcBorders>
            <w:shd w:val="clear" w:color="auto" w:fill="auto"/>
            <w:tcMar>
              <w:top w:w="80" w:type="dxa"/>
              <w:left w:w="80" w:type="dxa"/>
              <w:bottom w:w="80" w:type="dxa"/>
              <w:right w:w="80" w:type="dxa"/>
            </w:tcMar>
            <w:vAlign w:val="center"/>
          </w:tcPr>
          <w:p w14:paraId="0FE1E973" w14:textId="77777777" w:rsidR="00A63BDF" w:rsidRPr="004561AF" w:rsidRDefault="00A63BDF" w:rsidP="00096481">
            <w:pPr>
              <w:spacing w:line="480" w:lineRule="auto"/>
              <w:jc w:val="both"/>
              <w:rPr>
                <w:rFonts w:ascii="Pretendard Variable" w:eastAsia="Pretendard Variable" w:hAnsi="Pretendard Variable" w:cs="Arial"/>
              </w:rPr>
            </w:pPr>
          </w:p>
        </w:tc>
      </w:tr>
      <w:tr w:rsidR="00A63BDF" w:rsidRPr="00C420D4" w14:paraId="325F81B1" w14:textId="77777777" w:rsidTr="00096481">
        <w:tblPrEx>
          <w:shd w:val="clear" w:color="auto" w:fill="auto"/>
          <w:tblCellMar>
            <w:top w:w="0" w:type="dxa"/>
            <w:left w:w="0" w:type="dxa"/>
            <w:bottom w:w="0" w:type="dxa"/>
            <w:right w:w="0" w:type="dxa"/>
          </w:tblCellMar>
        </w:tblPrEx>
        <w:trPr>
          <w:trHeight w:val="168"/>
        </w:trPr>
        <w:tc>
          <w:tcPr>
            <w:tcW w:w="2490" w:type="dxa"/>
            <w:tcBorders>
              <w:top w:val="single" w:sz="2" w:space="0" w:color="000000"/>
              <w:left w:val="nil"/>
              <w:bottom w:val="single" w:sz="2" w:space="0" w:color="000000"/>
              <w:right w:val="nil"/>
            </w:tcBorders>
            <w:shd w:val="clear" w:color="auto" w:fill="E2E4E3"/>
            <w:tcMar>
              <w:top w:w="80" w:type="dxa"/>
              <w:left w:w="80" w:type="dxa"/>
              <w:bottom w:w="80" w:type="dxa"/>
              <w:right w:w="80" w:type="dxa"/>
            </w:tcMar>
            <w:vAlign w:val="center"/>
          </w:tcPr>
          <w:p w14:paraId="028428DF" w14:textId="60D72B7E" w:rsidR="00A63BDF" w:rsidRPr="00F02382" w:rsidRDefault="00A63BDF" w:rsidP="00096481">
            <w:pPr>
              <w:pStyle w:val="10"/>
              <w:spacing w:line="480" w:lineRule="auto"/>
              <w:jc w:val="both"/>
              <w:rPr>
                <w:rFonts w:ascii="Pretendard Variable" w:eastAsia="Pretendard Variable" w:hAnsi="Pretendard Variable" w:cs="Arial" w:hint="eastAsia"/>
                <w:color w:val="5E5E5E"/>
              </w:rPr>
            </w:pPr>
            <w:r w:rsidRPr="00F02382">
              <w:rPr>
                <w:rFonts w:ascii="Pretendard Variable" w:eastAsia="Pretendard Variable" w:hAnsi="Pretendard Variable" w:cs="Arial" w:hint="eastAsia"/>
                <w:color w:val="5E5E5E"/>
              </w:rPr>
              <w:t>C</w:t>
            </w:r>
            <w:r w:rsidR="004561AF" w:rsidRPr="00F02382">
              <w:rPr>
                <w:rFonts w:ascii="Pretendard Variable" w:eastAsia="Pretendard Variable" w:hAnsi="Pretendard Variable" w:cs="Arial" w:hint="eastAsia"/>
                <w:color w:val="5E5E5E"/>
              </w:rPr>
              <w:t>W</w:t>
            </w:r>
            <w:r w:rsidRPr="00F02382">
              <w:rPr>
                <w:rFonts w:ascii="Pretendard Variable" w:eastAsia="Pretendard Variable" w:hAnsi="Pretendard Variable" w:cs="Arial" w:hint="eastAsia"/>
                <w:color w:val="5E5E5E"/>
              </w:rPr>
              <w:t xml:space="preserve"> Products</w:t>
            </w:r>
          </w:p>
          <w:p w14:paraId="23209D0C" w14:textId="77777777" w:rsidR="00A63BDF" w:rsidRPr="00F02382" w:rsidRDefault="00A63BDF" w:rsidP="00096481">
            <w:pPr>
              <w:pStyle w:val="10"/>
              <w:spacing w:line="480" w:lineRule="auto"/>
              <w:jc w:val="both"/>
              <w:rPr>
                <w:rFonts w:ascii="Pretendard Variable" w:eastAsia="Pretendard Variable" w:hAnsi="Pretendard Variable" w:cs="Arial"/>
                <w:color w:val="5E5E5E"/>
              </w:rPr>
            </w:pPr>
            <w:r w:rsidRPr="00F02382">
              <w:rPr>
                <w:rFonts w:ascii="Pretendard Variable" w:eastAsia="Pretendard Variable" w:hAnsi="Pretendard Variable" w:cs="Arial"/>
                <w:color w:val="5E5E5E"/>
              </w:rPr>
              <w:t>T</w:t>
            </w:r>
            <w:r w:rsidRPr="00F02382">
              <w:rPr>
                <w:rFonts w:ascii="Pretendard Variable" w:eastAsia="Pretendard Variable" w:hAnsi="Pretendard Variable" w:cs="Arial" w:hint="eastAsia"/>
                <w:color w:val="5E5E5E"/>
              </w:rPr>
              <w:t>o Place an Initial Order</w:t>
            </w:r>
          </w:p>
        </w:tc>
        <w:tc>
          <w:tcPr>
            <w:tcW w:w="7062" w:type="dxa"/>
            <w:tcBorders>
              <w:top w:val="single" w:sz="2" w:space="0" w:color="000000"/>
              <w:left w:val="nil"/>
              <w:bottom w:val="single" w:sz="2" w:space="0" w:color="000000"/>
              <w:right w:val="nil"/>
            </w:tcBorders>
            <w:shd w:val="clear" w:color="auto" w:fill="auto"/>
            <w:tcMar>
              <w:top w:w="80" w:type="dxa"/>
              <w:left w:w="80" w:type="dxa"/>
              <w:bottom w:w="80" w:type="dxa"/>
              <w:right w:w="80" w:type="dxa"/>
            </w:tcMar>
            <w:vAlign w:val="center"/>
          </w:tcPr>
          <w:p w14:paraId="0DF437B6" w14:textId="187D9C24" w:rsidR="00140486" w:rsidRPr="00140486" w:rsidRDefault="00140486" w:rsidP="00140486">
            <w:pPr>
              <w:widowControl/>
              <w:pBdr>
                <w:top w:val="nil"/>
                <w:left w:val="nil"/>
                <w:bottom w:val="nil"/>
                <w:right w:val="nil"/>
                <w:between w:val="nil"/>
                <w:bar w:val="nil"/>
              </w:pBdr>
              <w:wordWrap/>
              <w:autoSpaceDE/>
              <w:autoSpaceDN/>
              <w:spacing w:after="0" w:line="480" w:lineRule="auto"/>
              <w:ind w:left="400"/>
              <w:jc w:val="both"/>
              <w:rPr>
                <w:rFonts w:ascii="Pretendard Variable" w:eastAsia="Pretendard Variable" w:hAnsi="Pretendard Variable" w:cs="Arial" w:hint="eastAsia"/>
                <w:sz w:val="16"/>
                <w:szCs w:val="16"/>
              </w:rPr>
            </w:pPr>
            <w:r w:rsidRPr="00140486">
              <w:rPr>
                <w:rFonts w:ascii="Pretendard Variable" w:eastAsia="Pretendard Variable" w:hAnsi="Pretendard Variable" w:cs="Arial" w:hint="eastAsia"/>
                <w:sz w:val="16"/>
                <w:szCs w:val="16"/>
              </w:rPr>
              <w:t xml:space="preserve">□  </w:t>
            </w:r>
            <w:r w:rsidR="006E73C7">
              <w:rPr>
                <w:rFonts w:ascii="Pretendard Variable" w:eastAsia="Pretendard Variable" w:hAnsi="Pretendard Variable" w:cs="Arial" w:hint="eastAsia"/>
                <w:sz w:val="16"/>
                <w:szCs w:val="16"/>
              </w:rPr>
              <w:t xml:space="preserve"> </w:t>
            </w:r>
            <w:r w:rsidRPr="00140486">
              <w:rPr>
                <w:rFonts w:ascii="Pretendard Variable" w:eastAsia="Pretendard Variable" w:hAnsi="Pretendard Variable" w:cs="Arial" w:hint="eastAsia"/>
                <w:sz w:val="16"/>
                <w:szCs w:val="16"/>
              </w:rPr>
              <w:t>Fragrance Oils</w:t>
            </w:r>
            <w:r>
              <w:rPr>
                <w:rFonts w:ascii="Pretendard Variable" w:eastAsia="Pretendard Variable" w:hAnsi="Pretendard Variable" w:cs="Arial" w:hint="eastAsia"/>
                <w:sz w:val="16"/>
                <w:szCs w:val="16"/>
              </w:rPr>
              <w:t xml:space="preserve">  </w:t>
            </w:r>
            <w:r w:rsidR="006E73C7">
              <w:rPr>
                <w:rFonts w:ascii="Pretendard Variable" w:eastAsia="Pretendard Variable" w:hAnsi="Pretendard Variable" w:cs="Arial" w:hint="eastAsia"/>
                <w:sz w:val="16"/>
                <w:szCs w:val="16"/>
              </w:rPr>
              <w:t xml:space="preserve"> </w:t>
            </w:r>
            <w:r w:rsidRPr="00140486">
              <w:rPr>
                <w:rFonts w:ascii="Pretendard Variable" w:eastAsia="Pretendard Variable" w:hAnsi="Pretendard Variable" w:cs="Arial" w:hint="eastAsia"/>
                <w:sz w:val="16"/>
                <w:szCs w:val="16"/>
              </w:rPr>
              <w:t xml:space="preserve">□   </w:t>
            </w:r>
            <w:r w:rsidRPr="00140486">
              <w:rPr>
                <w:rFonts w:ascii="Pretendard Variable" w:eastAsia="Pretendard Variable" w:hAnsi="Pretendard Variable" w:cs="Arial"/>
                <w:sz w:val="16"/>
                <w:szCs w:val="16"/>
              </w:rPr>
              <w:t>Naturals</w:t>
            </w:r>
            <w:r w:rsidRPr="00140486">
              <w:rPr>
                <w:rFonts w:ascii="Pretendard Variable" w:eastAsia="Pretendard Variable" w:hAnsi="Pretendard Variable" w:cs="Arial" w:hint="eastAsia"/>
                <w:sz w:val="16"/>
                <w:szCs w:val="16"/>
              </w:rPr>
              <w:t xml:space="preserve"> Oils</w:t>
            </w:r>
            <w:r w:rsidR="006E73C7">
              <w:rPr>
                <w:rFonts w:ascii="Pretendard Variable" w:eastAsia="Pretendard Variable" w:hAnsi="Pretendard Variable" w:cs="Arial" w:hint="eastAsia"/>
                <w:sz w:val="16"/>
                <w:szCs w:val="16"/>
              </w:rPr>
              <w:t xml:space="preserve">    </w:t>
            </w:r>
            <w:r w:rsidR="006E73C7" w:rsidRPr="00140486">
              <w:rPr>
                <w:rFonts w:ascii="Pretendard Variable" w:eastAsia="Pretendard Variable" w:hAnsi="Pretendard Variable" w:cs="Arial" w:hint="eastAsia"/>
                <w:sz w:val="16"/>
                <w:szCs w:val="16"/>
              </w:rPr>
              <w:t xml:space="preserve">□   </w:t>
            </w:r>
            <w:r w:rsidR="006E73C7">
              <w:rPr>
                <w:rFonts w:ascii="Pretendard Variable" w:eastAsia="Pretendard Variable" w:hAnsi="Pretendard Variable" w:cs="Arial" w:hint="eastAsia"/>
                <w:sz w:val="16"/>
                <w:szCs w:val="16"/>
              </w:rPr>
              <w:t>Aroma</w:t>
            </w:r>
            <w:r w:rsidR="006E73C7" w:rsidRPr="00140486">
              <w:rPr>
                <w:rFonts w:ascii="Pretendard Variable" w:eastAsia="Pretendard Variable" w:hAnsi="Pretendard Variable" w:cs="Arial" w:hint="eastAsia"/>
                <w:sz w:val="16"/>
                <w:szCs w:val="16"/>
              </w:rPr>
              <w:t xml:space="preserve"> </w:t>
            </w:r>
            <w:r w:rsidR="006E73C7">
              <w:rPr>
                <w:rFonts w:ascii="Pretendard Variable" w:eastAsia="Pretendard Variable" w:hAnsi="Pretendard Variable" w:cs="Arial" w:hint="eastAsia"/>
                <w:sz w:val="16"/>
                <w:szCs w:val="16"/>
              </w:rPr>
              <w:t>Base</w:t>
            </w:r>
            <w:r w:rsidR="006E73C7" w:rsidRPr="00140486">
              <w:rPr>
                <w:rFonts w:ascii="Pretendard Variable" w:eastAsia="Pretendard Variable" w:hAnsi="Pretendard Variable" w:cs="Arial" w:hint="eastAsia"/>
                <w:sz w:val="16"/>
                <w:szCs w:val="16"/>
              </w:rPr>
              <w:t>s</w:t>
            </w:r>
            <w:r w:rsidR="006E73C7">
              <w:rPr>
                <w:rFonts w:ascii="Pretendard Variable" w:eastAsia="Pretendard Variable" w:hAnsi="Pretendard Variable" w:cs="Arial" w:hint="eastAsia"/>
                <w:sz w:val="16"/>
                <w:szCs w:val="16"/>
              </w:rPr>
              <w:t xml:space="preserve">    </w:t>
            </w:r>
            <w:r w:rsidR="006E73C7" w:rsidRPr="00140486">
              <w:rPr>
                <w:rFonts w:ascii="Pretendard Variable" w:eastAsia="Pretendard Variable" w:hAnsi="Pretendard Variable" w:cs="Arial" w:hint="eastAsia"/>
                <w:sz w:val="16"/>
                <w:szCs w:val="16"/>
              </w:rPr>
              <w:t xml:space="preserve">□   </w:t>
            </w:r>
            <w:r w:rsidR="006E73C7" w:rsidRPr="006E73C7">
              <w:rPr>
                <w:rFonts w:ascii="Pretendard Variable" w:eastAsia="Pretendard Variable" w:hAnsi="Pretendard Variable" w:cs="Arial"/>
                <w:sz w:val="16"/>
                <w:szCs w:val="16"/>
              </w:rPr>
              <w:t>Aroma Chemicals</w:t>
            </w:r>
          </w:p>
          <w:p w14:paraId="3535AB61" w14:textId="18556338" w:rsidR="00A63BDF" w:rsidRPr="00140486" w:rsidRDefault="006E73C7" w:rsidP="006E73C7">
            <w:pPr>
              <w:widowControl/>
              <w:pBdr>
                <w:top w:val="nil"/>
                <w:left w:val="nil"/>
                <w:bottom w:val="nil"/>
                <w:right w:val="nil"/>
                <w:between w:val="nil"/>
                <w:bar w:val="nil"/>
              </w:pBdr>
              <w:wordWrap/>
              <w:autoSpaceDE/>
              <w:autoSpaceDN/>
              <w:spacing w:after="0" w:line="480" w:lineRule="auto"/>
              <w:ind w:left="400"/>
              <w:jc w:val="both"/>
              <w:rPr>
                <w:rFonts w:ascii="Pretendard Variable" w:eastAsia="Pretendard Variable" w:hAnsi="Pretendard Variable" w:cs="Arial" w:hint="eastAsia"/>
                <w:sz w:val="16"/>
                <w:szCs w:val="16"/>
              </w:rPr>
            </w:pPr>
            <w:r w:rsidRPr="00140486">
              <w:rPr>
                <w:rFonts w:ascii="Pretendard Variable" w:eastAsia="Pretendard Variable" w:hAnsi="Pretendard Variable" w:cs="Arial" w:hint="eastAsia"/>
                <w:sz w:val="16"/>
                <w:szCs w:val="16"/>
              </w:rPr>
              <w:t xml:space="preserve">□  </w:t>
            </w:r>
            <w:r>
              <w:rPr>
                <w:rFonts w:ascii="Pretendard Variable" w:eastAsia="Pretendard Variable" w:hAnsi="Pretendard Variable" w:cs="Arial" w:hint="eastAsia"/>
                <w:sz w:val="16"/>
                <w:szCs w:val="16"/>
              </w:rPr>
              <w:t xml:space="preserve"> </w:t>
            </w:r>
            <w:r w:rsidR="00A63BDF" w:rsidRPr="00140486">
              <w:rPr>
                <w:rFonts w:ascii="Pretendard Variable" w:eastAsia="Pretendard Variable" w:hAnsi="Pretendard Variable" w:cs="Arial" w:hint="eastAsia"/>
                <w:sz w:val="16"/>
                <w:szCs w:val="16"/>
              </w:rPr>
              <w:t xml:space="preserve">Waxes    </w:t>
            </w:r>
            <w:r w:rsidR="00A63BDF" w:rsidRPr="00140486">
              <w:rPr>
                <w:rFonts w:ascii="Pretendard Variable" w:eastAsia="Pretendard Variable" w:hAnsi="Pretendard Variable" w:cs="Arial"/>
                <w:sz w:val="16"/>
                <w:szCs w:val="16"/>
              </w:rPr>
              <w:t xml:space="preserve"> </w:t>
            </w:r>
            <w:r w:rsidR="00A63BDF" w:rsidRPr="00140486">
              <w:rPr>
                <w:rFonts w:ascii="Pretendard Variable" w:eastAsia="Pretendard Variable" w:hAnsi="Pretendard Variable" w:cs="Arial" w:hint="eastAsia"/>
                <w:sz w:val="16"/>
                <w:szCs w:val="16"/>
              </w:rPr>
              <w:t xml:space="preserve">□   Wicks    □   Colorants (Dyes &amp; Pigments)  </w:t>
            </w:r>
          </w:p>
          <w:p w14:paraId="66FC86CC" w14:textId="12654531" w:rsidR="00A63BDF" w:rsidRPr="00140486" w:rsidRDefault="00A63BDF" w:rsidP="00A63BDF">
            <w:pPr>
              <w:widowControl/>
              <w:numPr>
                <w:ilvl w:val="0"/>
                <w:numId w:val="1"/>
              </w:numPr>
              <w:pBdr>
                <w:top w:val="nil"/>
                <w:left w:val="nil"/>
                <w:bottom w:val="nil"/>
                <w:right w:val="nil"/>
                <w:between w:val="nil"/>
                <w:bar w:val="nil"/>
              </w:pBdr>
              <w:wordWrap/>
              <w:autoSpaceDE/>
              <w:autoSpaceDN/>
              <w:spacing w:after="0" w:line="480" w:lineRule="auto"/>
              <w:jc w:val="both"/>
              <w:rPr>
                <w:rFonts w:ascii="Pretendard Variable" w:eastAsia="Pretendard Variable" w:hAnsi="Pretendard Variable" w:cs="Arial" w:hint="eastAsia"/>
                <w:sz w:val="16"/>
                <w:szCs w:val="16"/>
              </w:rPr>
            </w:pPr>
            <w:r w:rsidRPr="00140486">
              <w:rPr>
                <w:rFonts w:ascii="Pretendard Variable" w:eastAsia="Pretendard Variable" w:hAnsi="Pretendard Variable" w:cs="Arial" w:hint="eastAsia"/>
                <w:sz w:val="16"/>
                <w:szCs w:val="16"/>
              </w:rPr>
              <w:t>Silicone Molds      □   PC Molds</w:t>
            </w:r>
            <w:r w:rsidR="003858B0">
              <w:rPr>
                <w:rFonts w:ascii="Pretendard Variable" w:eastAsia="Pretendard Variable" w:hAnsi="Pretendard Variable" w:cs="Arial" w:hint="eastAsia"/>
                <w:sz w:val="16"/>
                <w:szCs w:val="16"/>
              </w:rPr>
              <w:t xml:space="preserve">       </w:t>
            </w:r>
            <w:r w:rsidR="003858B0" w:rsidRPr="00140486">
              <w:rPr>
                <w:rFonts w:ascii="Pretendard Variable" w:eastAsia="Pretendard Variable" w:hAnsi="Pretendard Variable" w:cs="Arial" w:hint="eastAsia"/>
                <w:sz w:val="16"/>
                <w:szCs w:val="16"/>
              </w:rPr>
              <w:t xml:space="preserve">□   </w:t>
            </w:r>
            <w:r w:rsidR="003858B0">
              <w:rPr>
                <w:rFonts w:ascii="Pretendard Variable" w:eastAsia="Pretendard Variable" w:hAnsi="Pretendard Variable" w:cs="Arial" w:hint="eastAsia"/>
                <w:sz w:val="16"/>
                <w:szCs w:val="16"/>
              </w:rPr>
              <w:t>Candle</w:t>
            </w:r>
            <w:r w:rsidR="003858B0" w:rsidRPr="00140486">
              <w:rPr>
                <w:rFonts w:ascii="Pretendard Variable" w:eastAsia="Pretendard Variable" w:hAnsi="Pretendard Variable" w:cs="Arial" w:hint="eastAsia"/>
                <w:sz w:val="16"/>
                <w:szCs w:val="16"/>
              </w:rPr>
              <w:t xml:space="preserve"> </w:t>
            </w:r>
            <w:r w:rsidR="007912F6" w:rsidRPr="007912F6">
              <w:rPr>
                <w:rFonts w:ascii="Pretendard Variable" w:eastAsia="Pretendard Variable" w:hAnsi="Pretendard Variable" w:cs="Arial"/>
                <w:sz w:val="16"/>
                <w:szCs w:val="16"/>
              </w:rPr>
              <w:t>Container</w:t>
            </w:r>
            <w:r w:rsidR="003858B0" w:rsidRPr="00140486">
              <w:rPr>
                <w:rFonts w:ascii="Pretendard Variable" w:eastAsia="Pretendard Variable" w:hAnsi="Pretendard Variable" w:cs="Arial" w:hint="eastAsia"/>
                <w:sz w:val="16"/>
                <w:szCs w:val="16"/>
              </w:rPr>
              <w:t xml:space="preserve"> </w:t>
            </w:r>
            <w:r w:rsidRPr="00140486">
              <w:rPr>
                <w:rFonts w:ascii="Pretendard Variable" w:eastAsia="Pretendard Variable" w:hAnsi="Pretendard Variable" w:cs="Arial" w:hint="eastAsia"/>
                <w:sz w:val="16"/>
                <w:szCs w:val="16"/>
              </w:rPr>
              <w:t xml:space="preserve">      </w:t>
            </w:r>
          </w:p>
          <w:p w14:paraId="00CC22CB" w14:textId="77777777" w:rsidR="00A63BDF" w:rsidRPr="00BF4616" w:rsidRDefault="00A63BDF" w:rsidP="00A63BDF">
            <w:pPr>
              <w:widowControl/>
              <w:numPr>
                <w:ilvl w:val="0"/>
                <w:numId w:val="1"/>
              </w:numPr>
              <w:pBdr>
                <w:top w:val="nil"/>
                <w:left w:val="nil"/>
                <w:bottom w:val="nil"/>
                <w:right w:val="nil"/>
                <w:between w:val="nil"/>
                <w:bar w:val="nil"/>
              </w:pBdr>
              <w:wordWrap/>
              <w:autoSpaceDE/>
              <w:autoSpaceDN/>
              <w:spacing w:after="0" w:line="480" w:lineRule="auto"/>
              <w:jc w:val="both"/>
              <w:rPr>
                <w:rFonts w:ascii="Arial" w:eastAsia="맑은 고딕" w:hAnsi="Arial" w:cs="Arial"/>
                <w:sz w:val="16"/>
                <w:szCs w:val="16"/>
              </w:rPr>
            </w:pPr>
            <w:r w:rsidRPr="00140486">
              <w:rPr>
                <w:rFonts w:ascii="Pretendard Variable" w:eastAsia="Pretendard Variable" w:hAnsi="Pretendard Variable" w:cs="Arial" w:hint="eastAsia"/>
                <w:sz w:val="16"/>
                <w:szCs w:val="16"/>
              </w:rPr>
              <w:t>Reed Diffuser Bottles      □   Perfume Bottles     □   Others</w:t>
            </w:r>
          </w:p>
        </w:tc>
      </w:tr>
    </w:tbl>
    <w:p w14:paraId="287E500A" w14:textId="77777777" w:rsidR="00A63BDF" w:rsidRPr="00A63BDF" w:rsidRDefault="00A63BDF" w:rsidP="00124434">
      <w:pPr>
        <w:rPr>
          <w:rFonts w:ascii="Pretendard ExtraBold" w:eastAsia="Pretendard ExtraBold" w:hAnsi="Pretendard ExtraBold" w:hint="eastAsia"/>
        </w:rPr>
      </w:pPr>
    </w:p>
    <w:sectPr w:rsidR="00A63BDF" w:rsidRPr="00A63BDF" w:rsidSect="00233E01">
      <w:pgSz w:w="11906" w:h="16838"/>
      <w:pgMar w:top="1701" w:right="1440" w:bottom="709"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Neue">
    <w:altName w:val="Times New Roman"/>
    <w:charset w:val="00"/>
    <w:family w:val="roman"/>
    <w:pitch w:val="default"/>
  </w:font>
  <w:font w:name="Arial Unicode MS">
    <w:altName w:val="Arial"/>
    <w:panose1 w:val="020B0604020202020204"/>
    <w:charset w:val="00"/>
    <w:family w:val="roman"/>
    <w:pitch w:val="variable"/>
    <w:sig w:usb0="00000003" w:usb1="00000000" w:usb2="00000000" w:usb3="00000000" w:csb0="00000001" w:csb1="00000000"/>
  </w:font>
  <w:font w:name="Pretendard Variable">
    <w:panose1 w:val="02000003000000020004"/>
    <w:charset w:val="81"/>
    <w:family w:val="auto"/>
    <w:pitch w:val="variable"/>
    <w:sig w:usb0="E10002FF" w:usb1="1BD7E5FF" w:usb2="04000011" w:usb3="00000000" w:csb0="0028019F" w:csb1="00000000"/>
  </w:font>
  <w:font w:name="Pretendard ExtraBold">
    <w:panose1 w:val="02000903000000020004"/>
    <w:charset w:val="81"/>
    <w:family w:val="modern"/>
    <w:notTrueType/>
    <w:pitch w:val="variable"/>
    <w:sig w:usb0="E10002FF" w:usb1="1BD7E5FF" w:usb2="04000011" w:usb3="00000000" w:csb0="0028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EB85118"/>
    <w:multiLevelType w:val="hybridMultilevel"/>
    <w:tmpl w:val="37B470EE"/>
    <w:lvl w:ilvl="0" w:tplc="3A1A72B6">
      <w:numFmt w:val="bullet"/>
      <w:lvlText w:val="□"/>
      <w:lvlJc w:val="left"/>
      <w:pPr>
        <w:ind w:left="760" w:hanging="360"/>
      </w:pPr>
      <w:rPr>
        <w:rFonts w:ascii="맑은 고딕" w:eastAsia="맑은 고딕" w:hAnsi="맑은 고딕" w:cs="Arial"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16cid:durableId="915939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95F"/>
    <w:rsid w:val="00124434"/>
    <w:rsid w:val="00140486"/>
    <w:rsid w:val="00176D36"/>
    <w:rsid w:val="00233E01"/>
    <w:rsid w:val="003858B0"/>
    <w:rsid w:val="003F1D37"/>
    <w:rsid w:val="004561AF"/>
    <w:rsid w:val="004C1360"/>
    <w:rsid w:val="004C6BEB"/>
    <w:rsid w:val="0056644D"/>
    <w:rsid w:val="006E3AB7"/>
    <w:rsid w:val="006E73C7"/>
    <w:rsid w:val="007912F6"/>
    <w:rsid w:val="008A73EB"/>
    <w:rsid w:val="009271AB"/>
    <w:rsid w:val="00A63BDF"/>
    <w:rsid w:val="00CE20CF"/>
    <w:rsid w:val="00D9295F"/>
    <w:rsid w:val="00E424F3"/>
    <w:rsid w:val="00EA59AF"/>
    <w:rsid w:val="00F02382"/>
    <w:rsid w:val="00F3703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8456F"/>
  <w15:chartTrackingRefBased/>
  <w15:docId w15:val="{2D74E43B-D6A6-48E1-920B-2C4BCAA1B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D9295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D9295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D9295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D9295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D9295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D9295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D9295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D9295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D9295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D9295F"/>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D9295F"/>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D9295F"/>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D9295F"/>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D9295F"/>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D9295F"/>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D9295F"/>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D9295F"/>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D9295F"/>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D9295F"/>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D9295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9295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D9295F"/>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D9295F"/>
    <w:pPr>
      <w:spacing w:before="160"/>
      <w:jc w:val="center"/>
    </w:pPr>
    <w:rPr>
      <w:i/>
      <w:iCs/>
      <w:color w:val="404040" w:themeColor="text1" w:themeTint="BF"/>
    </w:rPr>
  </w:style>
  <w:style w:type="character" w:customStyle="1" w:styleId="Char1">
    <w:name w:val="인용 Char"/>
    <w:basedOn w:val="a0"/>
    <w:link w:val="a5"/>
    <w:uiPriority w:val="29"/>
    <w:rsid w:val="00D9295F"/>
    <w:rPr>
      <w:i/>
      <w:iCs/>
      <w:color w:val="404040" w:themeColor="text1" w:themeTint="BF"/>
    </w:rPr>
  </w:style>
  <w:style w:type="paragraph" w:styleId="a6">
    <w:name w:val="List Paragraph"/>
    <w:basedOn w:val="a"/>
    <w:uiPriority w:val="34"/>
    <w:qFormat/>
    <w:rsid w:val="00D9295F"/>
    <w:pPr>
      <w:ind w:left="720"/>
      <w:contextualSpacing/>
    </w:pPr>
  </w:style>
  <w:style w:type="character" w:styleId="a7">
    <w:name w:val="Intense Emphasis"/>
    <w:basedOn w:val="a0"/>
    <w:uiPriority w:val="21"/>
    <w:qFormat/>
    <w:rsid w:val="00D9295F"/>
    <w:rPr>
      <w:i/>
      <w:iCs/>
      <w:color w:val="0F4761" w:themeColor="accent1" w:themeShade="BF"/>
    </w:rPr>
  </w:style>
  <w:style w:type="paragraph" w:styleId="a8">
    <w:name w:val="Intense Quote"/>
    <w:basedOn w:val="a"/>
    <w:next w:val="a"/>
    <w:link w:val="Char2"/>
    <w:uiPriority w:val="30"/>
    <w:qFormat/>
    <w:rsid w:val="00D929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D9295F"/>
    <w:rPr>
      <w:i/>
      <w:iCs/>
      <w:color w:val="0F4761" w:themeColor="accent1" w:themeShade="BF"/>
    </w:rPr>
  </w:style>
  <w:style w:type="character" w:styleId="a9">
    <w:name w:val="Intense Reference"/>
    <w:basedOn w:val="a0"/>
    <w:uiPriority w:val="32"/>
    <w:qFormat/>
    <w:rsid w:val="00D9295F"/>
    <w:rPr>
      <w:b/>
      <w:bCs/>
      <w:smallCaps/>
      <w:color w:val="0F4761" w:themeColor="accent1" w:themeShade="BF"/>
      <w:spacing w:val="5"/>
    </w:rPr>
  </w:style>
  <w:style w:type="paragraph" w:styleId="aa">
    <w:name w:val="Body Text"/>
    <w:link w:val="Char3"/>
    <w:rsid w:val="00A63BDF"/>
    <w:pPr>
      <w:pBdr>
        <w:top w:val="nil"/>
        <w:left w:val="nil"/>
        <w:bottom w:val="nil"/>
        <w:right w:val="nil"/>
        <w:between w:val="nil"/>
        <w:bar w:val="nil"/>
      </w:pBdr>
      <w:spacing w:after="0"/>
    </w:pPr>
    <w:rPr>
      <w:rFonts w:ascii="Helvetica Neue" w:eastAsia="Arial Unicode MS" w:hAnsi="Helvetica Neue" w:cs="Arial Unicode MS"/>
      <w:color w:val="000000"/>
      <w:kern w:val="0"/>
      <w:szCs w:val="22"/>
      <w:bdr w:val="nil"/>
      <w14:ligatures w14:val="none"/>
    </w:rPr>
  </w:style>
  <w:style w:type="character" w:customStyle="1" w:styleId="Char3">
    <w:name w:val="본문 Char"/>
    <w:basedOn w:val="a0"/>
    <w:link w:val="aa"/>
    <w:rsid w:val="00A63BDF"/>
    <w:rPr>
      <w:rFonts w:ascii="Helvetica Neue" w:eastAsia="Arial Unicode MS" w:hAnsi="Helvetica Neue" w:cs="Arial Unicode MS"/>
      <w:color w:val="000000"/>
      <w:kern w:val="0"/>
      <w:szCs w:val="22"/>
      <w:bdr w:val="nil"/>
      <w14:ligatures w14:val="none"/>
    </w:rPr>
  </w:style>
  <w:style w:type="paragraph" w:customStyle="1" w:styleId="10">
    <w:name w:val="표 스타일 1"/>
    <w:rsid w:val="00A63BDF"/>
    <w:pPr>
      <w:pBdr>
        <w:top w:val="nil"/>
        <w:left w:val="nil"/>
        <w:bottom w:val="nil"/>
        <w:right w:val="nil"/>
        <w:between w:val="nil"/>
        <w:bar w:val="nil"/>
      </w:pBdr>
      <w:spacing w:after="0"/>
    </w:pPr>
    <w:rPr>
      <w:rFonts w:ascii="Helvetica Neue" w:eastAsia="Arial Unicode MS" w:hAnsi="Helvetica Neue" w:cs="Arial Unicode MS"/>
      <w:b/>
      <w:bCs/>
      <w:color w:val="000000"/>
      <w:kern w:val="0"/>
      <w:sz w:val="20"/>
      <w:szCs w:val="20"/>
      <w:bdr w:val="ni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316</Words>
  <Characters>1806</Characters>
  <Application>Microsoft Office Word</Application>
  <DocSecurity>0</DocSecurity>
  <Lines>15</Lines>
  <Paragraphs>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오피스 계정2</dc:creator>
  <cp:keywords/>
  <dc:description/>
  <cp:lastModifiedBy>오피스 계정2</cp:lastModifiedBy>
  <cp:revision>2</cp:revision>
  <cp:lastPrinted>2025-06-11T05:39:00Z</cp:lastPrinted>
  <dcterms:created xsi:type="dcterms:W3CDTF">2025-06-11T05:40:00Z</dcterms:created>
  <dcterms:modified xsi:type="dcterms:W3CDTF">2025-06-11T05:40:00Z</dcterms:modified>
</cp:coreProperties>
</file>